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B8" w:rsidRDefault="001872B8" w:rsidP="001872B8">
      <w:pPr>
        <w:pStyle w:val="title"/>
        <w:rPr>
          <w:rFonts w:ascii="Arial" w:hAnsi="Arial" w:cs="Arial"/>
          <w:sz w:val="24"/>
          <w:szCs w:val="24"/>
          <w:lang w:val="es-ES_tradnl"/>
        </w:rPr>
      </w:pPr>
      <w:r>
        <w:rPr>
          <w:sz w:val="32"/>
          <w:szCs w:val="32"/>
          <w:lang w:val="es-ES"/>
        </w:rPr>
        <w:t xml:space="preserve">Comportamiento </w:t>
      </w:r>
      <w:r w:rsidRPr="008101C4">
        <w:rPr>
          <w:sz w:val="32"/>
          <w:szCs w:val="32"/>
          <w:lang w:val="es-ES"/>
        </w:rPr>
        <w:t>la lactancia materna</w:t>
      </w:r>
      <w:r w:rsidRPr="006E0275">
        <w:rPr>
          <w:sz w:val="32"/>
          <w:szCs w:val="32"/>
          <w:lang w:val="es-ES"/>
        </w:rPr>
        <w:t xml:space="preserve"> </w:t>
      </w:r>
      <w:r>
        <w:rPr>
          <w:sz w:val="32"/>
          <w:szCs w:val="32"/>
          <w:lang w:val="es-ES"/>
        </w:rPr>
        <w:t>y la l</w:t>
      </w:r>
      <w:r w:rsidRPr="008101C4">
        <w:rPr>
          <w:sz w:val="32"/>
          <w:szCs w:val="32"/>
          <w:lang w:val="es-ES"/>
        </w:rPr>
        <w:t>abor de enfermerí</w:t>
      </w:r>
      <w:r>
        <w:rPr>
          <w:sz w:val="32"/>
          <w:szCs w:val="32"/>
          <w:lang w:val="es-ES"/>
        </w:rPr>
        <w:t>a en función d</w:t>
      </w:r>
      <w:r w:rsidRPr="008101C4">
        <w:rPr>
          <w:sz w:val="32"/>
          <w:szCs w:val="32"/>
          <w:lang w:val="es-ES"/>
        </w:rPr>
        <w:t>el niño hospitalizado.</w:t>
      </w:r>
    </w:p>
    <w:p w:rsidR="001872B8" w:rsidRPr="00B71FB1" w:rsidRDefault="001872B8" w:rsidP="001872B8">
      <w:pPr>
        <w:pStyle w:val="author"/>
        <w:spacing w:after="0"/>
        <w:rPr>
          <w:rFonts w:ascii="Arial" w:hAnsi="Arial" w:cs="Arial"/>
          <w:lang w:val="es-ES_tradnl"/>
        </w:rPr>
      </w:pPr>
      <w:r w:rsidRPr="005F7F67">
        <w:rPr>
          <w:rFonts w:ascii="Arial" w:eastAsia="Calibri" w:hAnsi="Arial" w:cs="Arial"/>
          <w:szCs w:val="22"/>
          <w:lang w:val="es-MX" w:eastAsia="en-US"/>
        </w:rPr>
        <w:t>Alfaro Miranda</w:t>
      </w:r>
      <w:r w:rsidRPr="005F7F67">
        <w:rPr>
          <w:rFonts w:ascii="Arial" w:hAnsi="Arial" w:cs="Arial"/>
          <w:lang w:val="es-ES_tradnl"/>
        </w:rPr>
        <w:t xml:space="preserve">, </w:t>
      </w:r>
      <w:proofErr w:type="spellStart"/>
      <w:r w:rsidRPr="008101C4">
        <w:rPr>
          <w:rFonts w:ascii="Arial" w:hAnsi="Arial" w:cs="Arial"/>
          <w:lang w:val="es-ES"/>
        </w:rPr>
        <w:t>Mayté</w:t>
      </w:r>
      <w:proofErr w:type="spellEnd"/>
      <w:r w:rsidRPr="005F7F67">
        <w:rPr>
          <w:rFonts w:ascii="Arial" w:hAnsi="Arial" w:cs="Arial"/>
          <w:vertAlign w:val="superscript"/>
          <w:lang w:val="es-ES_tradnl"/>
        </w:rPr>
        <w:t xml:space="preserve"> 1</w:t>
      </w:r>
      <w:r w:rsidRPr="00B71FB1">
        <w:rPr>
          <w:rFonts w:ascii="Arial" w:hAnsi="Arial" w:cs="Arial"/>
          <w:lang w:val="es-ES_tradnl"/>
        </w:rPr>
        <w:t xml:space="preserve"> </w:t>
      </w:r>
      <w:r w:rsidRPr="00B71FB1">
        <w:rPr>
          <w:rFonts w:ascii="Arial" w:hAnsi="Arial" w:cs="Arial"/>
          <w:lang w:val="es-ES_tradnl"/>
        </w:rPr>
        <w:br/>
      </w:r>
      <w:r w:rsidRPr="008101C4">
        <w:rPr>
          <w:rFonts w:ascii="Arial" w:hAnsi="Arial" w:cs="Arial"/>
          <w:lang w:val="es-ES"/>
        </w:rPr>
        <w:t>Clavel Miranda</w:t>
      </w:r>
      <w:r w:rsidRPr="005F7F67">
        <w:rPr>
          <w:rFonts w:ascii="Arial" w:hAnsi="Arial" w:cs="Arial"/>
          <w:lang w:val="es-ES_tradnl"/>
        </w:rPr>
        <w:t xml:space="preserve">, </w:t>
      </w:r>
      <w:r w:rsidRPr="008101C4">
        <w:rPr>
          <w:rFonts w:ascii="Arial" w:hAnsi="Arial" w:cs="Arial"/>
          <w:lang w:val="es-ES"/>
        </w:rPr>
        <w:t xml:space="preserve">María Isabel </w:t>
      </w:r>
      <w:r w:rsidRPr="005F7F67">
        <w:rPr>
          <w:rStyle w:val="superscript"/>
          <w:rFonts w:ascii="Arial" w:hAnsi="Arial" w:cs="Arial"/>
          <w:lang w:val="es-ES_tradnl"/>
        </w:rPr>
        <w:t>2</w:t>
      </w:r>
      <w:r w:rsidRPr="00B71FB1">
        <w:rPr>
          <w:rStyle w:val="superscript"/>
          <w:rFonts w:ascii="Arial" w:hAnsi="Arial" w:cs="Arial"/>
          <w:lang w:val="es-ES_tradnl"/>
        </w:rPr>
        <w:br/>
      </w:r>
      <w:r w:rsidRPr="005F7F67">
        <w:rPr>
          <w:rFonts w:ascii="Arial" w:eastAsia="Calibri" w:hAnsi="Arial"/>
          <w:szCs w:val="22"/>
          <w:lang w:val="es-MX" w:eastAsia="en-US"/>
        </w:rPr>
        <w:t>Cruz Clavel</w:t>
      </w:r>
      <w:r w:rsidRPr="00B71FB1">
        <w:rPr>
          <w:rFonts w:ascii="Arial" w:hAnsi="Arial" w:cs="Arial"/>
          <w:lang w:val="es-ES_tradnl"/>
        </w:rPr>
        <w:t xml:space="preserve">, </w:t>
      </w:r>
      <w:proofErr w:type="spellStart"/>
      <w:r w:rsidRPr="005F7F67">
        <w:rPr>
          <w:rFonts w:ascii="Arial" w:eastAsia="Calibri" w:hAnsi="Arial"/>
          <w:szCs w:val="22"/>
          <w:lang w:val="es-MX" w:eastAsia="en-US"/>
        </w:rPr>
        <w:t>Mirelis</w:t>
      </w:r>
      <w:proofErr w:type="spellEnd"/>
      <w:r w:rsidRPr="005F7F67">
        <w:rPr>
          <w:rFonts w:ascii="Arial" w:eastAsia="Calibri" w:hAnsi="Arial"/>
          <w:szCs w:val="22"/>
          <w:lang w:val="es-MX" w:eastAsia="en-US"/>
        </w:rPr>
        <w:t xml:space="preserve"> </w:t>
      </w:r>
      <w:r>
        <w:rPr>
          <w:rFonts w:ascii="Arial" w:hAnsi="Arial" w:cs="Arial"/>
          <w:vertAlign w:val="superscript"/>
          <w:lang w:val="es-ES_tradnl"/>
        </w:rPr>
        <w:t>3</w:t>
      </w:r>
      <w:r w:rsidRPr="00B71FB1">
        <w:rPr>
          <w:rFonts w:ascii="Arial" w:hAnsi="Arial" w:cs="Arial"/>
          <w:lang w:val="es-ES_tradnl"/>
        </w:rPr>
        <w:t xml:space="preserve"> </w:t>
      </w:r>
    </w:p>
    <w:p w:rsidR="001872B8" w:rsidRPr="00FE7444" w:rsidRDefault="001872B8" w:rsidP="001872B8">
      <w:pPr>
        <w:pStyle w:val="authorinfo"/>
        <w:spacing w:after="0"/>
        <w:rPr>
          <w:rFonts w:ascii="Arial" w:hAnsi="Arial" w:cs="Arial"/>
          <w:snapToGrid w:val="0"/>
          <w:lang w:val="es-VE" w:eastAsia="en-US"/>
        </w:rPr>
      </w:pPr>
      <w:r w:rsidRPr="00FE7444">
        <w:rPr>
          <w:rFonts w:ascii="Arial" w:hAnsi="Arial" w:cs="Arial"/>
          <w:snapToGrid w:val="0"/>
          <w:vertAlign w:val="superscript"/>
          <w:lang w:val="es-VE" w:eastAsia="en-US"/>
        </w:rPr>
        <w:t>1</w:t>
      </w:r>
      <w:r>
        <w:rPr>
          <w:rFonts w:ascii="Arial" w:hAnsi="Arial" w:cs="Arial"/>
          <w:lang w:val="es-VE"/>
        </w:rPr>
        <w:t xml:space="preserve"> Facultad de Ciencias Médicas Artemisa</w:t>
      </w:r>
      <w:r w:rsidRPr="00FE7444">
        <w:rPr>
          <w:rFonts w:ascii="Arial" w:hAnsi="Arial" w:cs="Arial"/>
          <w:lang w:val="es-VE"/>
        </w:rPr>
        <w:t>/</w:t>
      </w:r>
      <w:r>
        <w:rPr>
          <w:rFonts w:ascii="Arial" w:hAnsi="Arial" w:cs="Arial"/>
          <w:lang w:val="es-VE"/>
        </w:rPr>
        <w:t>Ciencias Básicas</w:t>
      </w:r>
      <w:r w:rsidRPr="00FE7444">
        <w:rPr>
          <w:rFonts w:ascii="Arial" w:hAnsi="Arial" w:cs="Arial"/>
          <w:lang w:val="es-VE"/>
        </w:rPr>
        <w:t xml:space="preserve">, </w:t>
      </w:r>
      <w:r>
        <w:rPr>
          <w:rFonts w:ascii="Arial" w:hAnsi="Arial" w:cs="Arial"/>
          <w:lang w:val="es-VE"/>
        </w:rPr>
        <w:t>Asistente</w:t>
      </w:r>
      <w:r w:rsidRPr="00FE7444">
        <w:rPr>
          <w:rFonts w:ascii="Arial" w:hAnsi="Arial" w:cs="Arial"/>
          <w:lang w:val="es-VE"/>
        </w:rPr>
        <w:t xml:space="preserve">, </w:t>
      </w:r>
      <w:r>
        <w:rPr>
          <w:rFonts w:ascii="Arial" w:hAnsi="Arial" w:cs="Arial"/>
          <w:lang w:val="es-VE"/>
        </w:rPr>
        <w:t>Guanajay</w:t>
      </w:r>
      <w:r w:rsidRPr="00FE7444">
        <w:rPr>
          <w:rFonts w:ascii="Arial" w:hAnsi="Arial" w:cs="Arial"/>
          <w:lang w:val="es-VE"/>
        </w:rPr>
        <w:t xml:space="preserve">, </w:t>
      </w:r>
      <w:r>
        <w:rPr>
          <w:rFonts w:ascii="Arial" w:hAnsi="Arial" w:cs="Arial"/>
          <w:lang w:val="es-VE"/>
        </w:rPr>
        <w:t>maiteam@infomed.sld.cu</w:t>
      </w:r>
      <w:r w:rsidRPr="00FE7444">
        <w:rPr>
          <w:rFonts w:ascii="Arial" w:hAnsi="Arial" w:cs="Arial"/>
          <w:snapToGrid w:val="0"/>
          <w:lang w:val="es-VE" w:eastAsia="en-US"/>
        </w:rPr>
        <w:t xml:space="preserve"> </w:t>
      </w:r>
    </w:p>
    <w:p w:rsidR="001872B8" w:rsidRPr="00FE7444" w:rsidRDefault="001872B8" w:rsidP="001872B8">
      <w:pPr>
        <w:pStyle w:val="authorinfo"/>
        <w:rPr>
          <w:rFonts w:ascii="Arial" w:hAnsi="Arial" w:cs="Arial"/>
          <w:lang w:val="es-VE"/>
        </w:rPr>
      </w:pPr>
      <w:r w:rsidRPr="00FE7444">
        <w:rPr>
          <w:rFonts w:ascii="Arial" w:hAnsi="Arial" w:cs="Arial"/>
          <w:vertAlign w:val="superscript"/>
          <w:lang w:val="es-VE"/>
        </w:rPr>
        <w:t>2</w:t>
      </w:r>
      <w:r w:rsidRPr="00FE7444">
        <w:rPr>
          <w:rFonts w:ascii="Arial" w:hAnsi="Arial" w:cs="Arial"/>
          <w:snapToGrid w:val="0"/>
          <w:lang w:val="es-VE" w:eastAsia="en-US"/>
        </w:rPr>
        <w:t xml:space="preserve"> </w:t>
      </w:r>
      <w:r>
        <w:rPr>
          <w:rFonts w:ascii="Arial" w:hAnsi="Arial" w:cs="Arial"/>
          <w:lang w:val="es-VE"/>
        </w:rPr>
        <w:t>Hospital Pediátrico José Ramón Martínez</w:t>
      </w:r>
      <w:r w:rsidRPr="00FE7444">
        <w:rPr>
          <w:rFonts w:ascii="Arial" w:hAnsi="Arial" w:cs="Arial"/>
          <w:lang w:val="es-VE"/>
        </w:rPr>
        <w:t>/</w:t>
      </w:r>
      <w:r>
        <w:rPr>
          <w:rFonts w:ascii="Arial" w:hAnsi="Arial" w:cs="Arial"/>
          <w:lang w:val="es-VE"/>
        </w:rPr>
        <w:t>Banco de leche</w:t>
      </w:r>
      <w:r w:rsidRPr="00FE7444">
        <w:rPr>
          <w:rFonts w:ascii="Arial" w:hAnsi="Arial" w:cs="Arial"/>
          <w:lang w:val="es-VE"/>
        </w:rPr>
        <w:t xml:space="preserve">, </w:t>
      </w:r>
      <w:r>
        <w:rPr>
          <w:rFonts w:ascii="Arial" w:hAnsi="Arial" w:cs="Arial"/>
          <w:lang w:val="es-VE"/>
        </w:rPr>
        <w:t>Guanajay</w:t>
      </w:r>
    </w:p>
    <w:p w:rsidR="001872B8" w:rsidRPr="00FE7444" w:rsidRDefault="001872B8" w:rsidP="001872B8">
      <w:pPr>
        <w:pStyle w:val="authorinfo"/>
        <w:rPr>
          <w:rFonts w:ascii="Arial" w:hAnsi="Arial" w:cs="Arial"/>
          <w:snapToGrid w:val="0"/>
          <w:lang w:val="es-VE" w:eastAsia="ja-JP"/>
        </w:rPr>
      </w:pPr>
      <w:r w:rsidRPr="00FE7444">
        <w:rPr>
          <w:rFonts w:ascii="Arial" w:hAnsi="Arial" w:cs="Arial"/>
          <w:vertAlign w:val="superscript"/>
          <w:lang w:val="es-VE"/>
        </w:rPr>
        <w:t>3</w:t>
      </w:r>
      <w:r w:rsidRPr="00FE7444">
        <w:rPr>
          <w:rFonts w:ascii="Arial" w:hAnsi="Arial" w:cs="Arial"/>
          <w:snapToGrid w:val="0"/>
          <w:lang w:val="es-VE" w:eastAsia="en-US"/>
        </w:rPr>
        <w:t xml:space="preserve"> </w:t>
      </w:r>
      <w:r>
        <w:rPr>
          <w:rFonts w:ascii="Arial" w:hAnsi="Arial" w:cs="Arial"/>
          <w:lang w:val="es-VE"/>
        </w:rPr>
        <w:t>Hospital Pediátrico José Ramón Martínez</w:t>
      </w:r>
      <w:r w:rsidRPr="00FE7444">
        <w:rPr>
          <w:rFonts w:ascii="Arial" w:hAnsi="Arial" w:cs="Arial"/>
          <w:lang w:val="es-VE"/>
        </w:rPr>
        <w:t xml:space="preserve"> </w:t>
      </w:r>
      <w:r>
        <w:rPr>
          <w:rFonts w:ascii="Arial" w:hAnsi="Arial" w:cs="Arial"/>
          <w:lang w:val="es-VE"/>
        </w:rPr>
        <w:t xml:space="preserve">/Servicio de </w:t>
      </w:r>
      <w:proofErr w:type="spellStart"/>
      <w:r>
        <w:rPr>
          <w:rFonts w:ascii="Arial" w:hAnsi="Arial" w:cs="Arial"/>
          <w:lang w:val="es-VE"/>
        </w:rPr>
        <w:t>Gastro</w:t>
      </w:r>
      <w:proofErr w:type="spellEnd"/>
      <w:r w:rsidRPr="00FE7444">
        <w:rPr>
          <w:rFonts w:ascii="Arial" w:hAnsi="Arial" w:cs="Arial"/>
          <w:lang w:val="es-VE"/>
        </w:rPr>
        <w:t xml:space="preserve">, </w:t>
      </w:r>
      <w:r>
        <w:rPr>
          <w:rFonts w:ascii="Arial" w:hAnsi="Arial" w:cs="Arial"/>
          <w:lang w:val="es-VE"/>
        </w:rPr>
        <w:t>Guanajay</w:t>
      </w:r>
    </w:p>
    <w:p w:rsidR="001872B8" w:rsidRPr="00E95189" w:rsidRDefault="001872B8" w:rsidP="001872B8">
      <w:pPr>
        <w:pStyle w:val="abstract"/>
        <w:rPr>
          <w:rFonts w:ascii="Arial" w:hAnsi="Arial" w:cs="Arial"/>
          <w:b w:val="0"/>
          <w:sz w:val="24"/>
          <w:szCs w:val="24"/>
          <w:lang w:val="es-MX"/>
        </w:rPr>
      </w:pPr>
      <w:r w:rsidRPr="00B71FB1">
        <w:rPr>
          <w:rFonts w:ascii="Arial" w:hAnsi="Arial" w:cs="Arial"/>
          <w:i/>
          <w:sz w:val="24"/>
          <w:szCs w:val="24"/>
          <w:lang w:val="es-ES_tradnl"/>
        </w:rPr>
        <w:t>Resumen:</w:t>
      </w:r>
      <w:r w:rsidRPr="00B71FB1">
        <w:rPr>
          <w:rFonts w:ascii="Arial" w:hAnsi="Arial" w:cs="Arial"/>
          <w:sz w:val="24"/>
          <w:szCs w:val="24"/>
          <w:lang w:val="es-ES_tradnl"/>
        </w:rPr>
        <w:t xml:space="preserve"> </w:t>
      </w:r>
      <w:r w:rsidRPr="00D9100C">
        <w:rPr>
          <w:rFonts w:ascii="Arial" w:hAnsi="Arial" w:cs="Arial"/>
          <w:b w:val="0"/>
          <w:sz w:val="24"/>
          <w:szCs w:val="24"/>
          <w:lang/>
        </w:rPr>
        <w:t xml:space="preserve">La lactancia materna es una forma inigualable de facilitar el alimento ideal para el crecimiento y desarrollo correcto de los niños. </w:t>
      </w:r>
      <w:r w:rsidRPr="00D9100C">
        <w:rPr>
          <w:rFonts w:ascii="Arial" w:hAnsi="Arial" w:cs="Arial"/>
          <w:b w:val="0"/>
          <w:sz w:val="24"/>
          <w:szCs w:val="24"/>
          <w:lang w:val="es-MX"/>
        </w:rPr>
        <w:t>La labor de enfermería ha incidido positiv</w:t>
      </w:r>
      <w:r w:rsidRPr="00D9100C">
        <w:rPr>
          <w:rFonts w:ascii="Arial" w:hAnsi="Arial" w:cs="Arial"/>
          <w:b w:val="0"/>
          <w:sz w:val="24"/>
          <w:szCs w:val="24"/>
          <w:lang w:val="es-MX"/>
        </w:rPr>
        <w:t>a</w:t>
      </w:r>
      <w:r w:rsidRPr="00D9100C">
        <w:rPr>
          <w:rFonts w:ascii="Arial" w:hAnsi="Arial" w:cs="Arial"/>
          <w:b w:val="0"/>
          <w:sz w:val="24"/>
          <w:szCs w:val="24"/>
          <w:lang w:val="es-MX"/>
        </w:rPr>
        <w:t xml:space="preserve">mente en este sentido. Sin embargo, </w:t>
      </w:r>
      <w:r w:rsidRPr="00D9100C">
        <w:rPr>
          <w:rFonts w:ascii="Arial" w:hAnsi="Arial" w:cs="Arial"/>
          <w:b w:val="0"/>
          <w:sz w:val="24"/>
          <w:szCs w:val="24"/>
          <w:lang/>
        </w:rPr>
        <w:t>durante el ingreso hospitalario de niños menores de 6 meses, se persive una práctica adecuada. Por lo que se realizó un estudio</w:t>
      </w:r>
      <w:r>
        <w:rPr>
          <w:rFonts w:ascii="Arial" w:hAnsi="Arial" w:cs="Arial"/>
          <w:b w:val="0"/>
          <w:sz w:val="24"/>
          <w:szCs w:val="24"/>
          <w:lang/>
        </w:rPr>
        <w:t xml:space="preserve"> exploratorio</w:t>
      </w:r>
      <w:r w:rsidRPr="00D9100C">
        <w:rPr>
          <w:rFonts w:ascii="Arial" w:hAnsi="Arial" w:cs="Arial"/>
          <w:b w:val="0"/>
          <w:sz w:val="24"/>
          <w:szCs w:val="24"/>
          <w:lang/>
        </w:rPr>
        <w:t xml:space="preserve"> con el objet</w:t>
      </w:r>
      <w:r>
        <w:rPr>
          <w:rFonts w:ascii="Arial" w:hAnsi="Arial" w:cs="Arial"/>
          <w:b w:val="0"/>
          <w:sz w:val="24"/>
          <w:szCs w:val="24"/>
          <w:lang/>
        </w:rPr>
        <w:t>ivo de de Analizar la comportamiento</w:t>
      </w:r>
      <w:r w:rsidRPr="00D57044">
        <w:rPr>
          <w:rFonts w:ascii="Arial" w:hAnsi="Arial" w:cs="Arial"/>
          <w:b w:val="0"/>
          <w:sz w:val="24"/>
          <w:szCs w:val="24"/>
          <w:lang w:val="es-MX"/>
        </w:rPr>
        <w:t xml:space="preserve"> </w:t>
      </w:r>
      <w:r w:rsidRPr="00D9100C">
        <w:rPr>
          <w:rFonts w:ascii="Arial" w:hAnsi="Arial" w:cs="Arial"/>
          <w:b w:val="0"/>
          <w:sz w:val="24"/>
          <w:szCs w:val="24"/>
          <w:lang w:val="es-MX"/>
        </w:rPr>
        <w:t>de la lactancia materna</w:t>
      </w:r>
      <w:r>
        <w:rPr>
          <w:rFonts w:ascii="Arial" w:hAnsi="Arial" w:cs="Arial"/>
          <w:b w:val="0"/>
          <w:sz w:val="24"/>
          <w:szCs w:val="24"/>
          <w:lang/>
        </w:rPr>
        <w:t xml:space="preserve"> y</w:t>
      </w:r>
      <w:r w:rsidRPr="00D9100C">
        <w:rPr>
          <w:rFonts w:ascii="Arial" w:hAnsi="Arial" w:cs="Arial"/>
          <w:b w:val="0"/>
          <w:sz w:val="24"/>
          <w:szCs w:val="24"/>
          <w:lang/>
        </w:rPr>
        <w:t xml:space="preserve"> </w:t>
      </w:r>
      <w:r w:rsidRPr="00D9100C">
        <w:rPr>
          <w:rFonts w:ascii="Arial" w:hAnsi="Arial" w:cs="Arial"/>
          <w:b w:val="0"/>
          <w:sz w:val="24"/>
          <w:szCs w:val="24"/>
          <w:lang w:val="es-MX"/>
        </w:rPr>
        <w:t>la labor de enferm</w:t>
      </w:r>
      <w:r>
        <w:rPr>
          <w:rFonts w:ascii="Arial" w:hAnsi="Arial" w:cs="Arial"/>
          <w:b w:val="0"/>
          <w:sz w:val="24"/>
          <w:szCs w:val="24"/>
          <w:lang w:val="es-MX"/>
        </w:rPr>
        <w:t>ería en función del</w:t>
      </w:r>
      <w:r w:rsidRPr="00D9100C">
        <w:rPr>
          <w:rFonts w:ascii="Arial" w:hAnsi="Arial" w:cs="Arial"/>
          <w:b w:val="0"/>
          <w:sz w:val="24"/>
          <w:szCs w:val="24"/>
          <w:lang w:val="es-MX"/>
        </w:rPr>
        <w:t xml:space="preserve"> en el niño hospitalizado en el Pediátrico José Ramón Martínez de Guanajay en el primer trimestre del año 2019. El universo de estudio comprendió a todos los pacientes ingr</w:t>
      </w:r>
      <w:r w:rsidRPr="00D9100C">
        <w:rPr>
          <w:rFonts w:ascii="Arial" w:hAnsi="Arial" w:cs="Arial"/>
          <w:b w:val="0"/>
          <w:sz w:val="24"/>
          <w:szCs w:val="24"/>
          <w:lang w:val="es-MX"/>
        </w:rPr>
        <w:t>e</w:t>
      </w:r>
      <w:r w:rsidRPr="00D9100C">
        <w:rPr>
          <w:rFonts w:ascii="Arial" w:hAnsi="Arial" w:cs="Arial"/>
          <w:b w:val="0"/>
          <w:sz w:val="24"/>
          <w:szCs w:val="24"/>
          <w:lang w:val="es-MX"/>
        </w:rPr>
        <w:t>sados en el hospital en el primer trimestre del año 2019, la muestra estuvo conformada por 60 niños entre 2 y 6 meses que ingresaron en el periodo de estudio. Se revisaron el parte diario de dietas y las historias clínicas de las pacientes. Los datos obtenidos se vaciaron</w:t>
      </w:r>
      <w:r>
        <w:rPr>
          <w:rFonts w:ascii="Arial" w:hAnsi="Arial" w:cs="Arial"/>
          <w:b w:val="0"/>
          <w:sz w:val="24"/>
          <w:szCs w:val="24"/>
          <w:lang w:val="es-MX"/>
        </w:rPr>
        <w:t xml:space="preserve"> en una b</w:t>
      </w:r>
      <w:r>
        <w:rPr>
          <w:rFonts w:ascii="Arial" w:hAnsi="Arial" w:cs="Arial"/>
          <w:b w:val="0"/>
          <w:sz w:val="24"/>
          <w:szCs w:val="24"/>
          <w:lang w:val="es-MX"/>
        </w:rPr>
        <w:t>a</w:t>
      </w:r>
      <w:r>
        <w:rPr>
          <w:rFonts w:ascii="Arial" w:hAnsi="Arial" w:cs="Arial"/>
          <w:b w:val="0"/>
          <w:sz w:val="24"/>
          <w:szCs w:val="24"/>
          <w:lang w:val="es-MX"/>
        </w:rPr>
        <w:t xml:space="preserve">se de datos en Excel, se les aplico estadística descriptiva, porciento y promedios. </w:t>
      </w:r>
      <w:r w:rsidRPr="00D9100C">
        <w:rPr>
          <w:rFonts w:ascii="Arial" w:hAnsi="Arial" w:cs="Arial"/>
          <w:b w:val="0"/>
          <w:sz w:val="24"/>
          <w:szCs w:val="24"/>
          <w:lang w:val="es-MX"/>
        </w:rPr>
        <w:t xml:space="preserve">La lactancia materna para un 66,66 % fue el tipo de lácteo de mayor preferencia por las madres para los lactantes, seguida por la leche entera con un </w:t>
      </w:r>
      <w:r w:rsidRPr="00D9100C">
        <w:rPr>
          <w:rFonts w:ascii="Arial" w:hAnsi="Arial" w:cs="Arial"/>
          <w:b w:val="0"/>
          <w:sz w:val="24"/>
          <w:szCs w:val="24"/>
          <w:lang w:val="es-ES"/>
        </w:rPr>
        <w:t>43,33</w:t>
      </w:r>
      <w:r w:rsidRPr="00D9100C">
        <w:rPr>
          <w:rFonts w:ascii="Arial" w:hAnsi="Arial" w:cs="Arial"/>
          <w:b w:val="0"/>
          <w:sz w:val="24"/>
          <w:szCs w:val="24"/>
          <w:lang w:val="es-MX"/>
        </w:rPr>
        <w:t xml:space="preserve"> %. La alimentación con La lactancia m</w:t>
      </w:r>
      <w:r w:rsidRPr="00D9100C">
        <w:rPr>
          <w:rFonts w:ascii="Arial" w:hAnsi="Arial" w:cs="Arial"/>
          <w:b w:val="0"/>
          <w:sz w:val="24"/>
          <w:szCs w:val="24"/>
          <w:lang w:val="es-MX"/>
        </w:rPr>
        <w:t>a</w:t>
      </w:r>
      <w:r w:rsidRPr="00D9100C">
        <w:rPr>
          <w:rFonts w:ascii="Arial" w:hAnsi="Arial" w:cs="Arial"/>
          <w:b w:val="0"/>
          <w:sz w:val="24"/>
          <w:szCs w:val="24"/>
          <w:lang w:val="es-MX"/>
        </w:rPr>
        <w:t xml:space="preserve">terna exclusiva en el </w:t>
      </w:r>
      <w:r w:rsidRPr="00D9100C">
        <w:rPr>
          <w:rFonts w:ascii="Arial" w:hAnsi="Arial" w:cs="Arial"/>
          <w:b w:val="0"/>
          <w:sz w:val="24"/>
          <w:szCs w:val="24"/>
          <w:lang w:val="es-ES"/>
        </w:rPr>
        <w:t>57,5</w:t>
      </w:r>
      <w:r w:rsidRPr="00D9100C">
        <w:rPr>
          <w:rFonts w:ascii="Arial" w:hAnsi="Arial" w:cs="Arial"/>
          <w:b w:val="0"/>
          <w:sz w:val="24"/>
          <w:szCs w:val="24"/>
          <w:lang w:val="es-MX"/>
        </w:rPr>
        <w:t xml:space="preserve"> % de los niños que son amamantados resultó el modo más e</w:t>
      </w:r>
      <w:r w:rsidRPr="00D9100C">
        <w:rPr>
          <w:rFonts w:ascii="Arial" w:hAnsi="Arial" w:cs="Arial"/>
          <w:b w:val="0"/>
          <w:sz w:val="24"/>
          <w:szCs w:val="24"/>
          <w:lang w:val="es-MX"/>
        </w:rPr>
        <w:t>m</w:t>
      </w:r>
      <w:r w:rsidRPr="00D9100C">
        <w:rPr>
          <w:rFonts w:ascii="Arial" w:hAnsi="Arial" w:cs="Arial"/>
          <w:b w:val="0"/>
          <w:sz w:val="24"/>
          <w:szCs w:val="24"/>
          <w:lang w:val="es-MX"/>
        </w:rPr>
        <w:t>pleado. En cuanto a la aplicación de las acciones en historias analizadas se observó que solo en el 46,66 % de ellas siempre aparecen y que el 45 % con no mucha diferencia se reflejan a veces.</w:t>
      </w:r>
    </w:p>
    <w:p w:rsidR="001872B8" w:rsidRDefault="001872B8" w:rsidP="001872B8">
      <w:pPr>
        <w:rPr>
          <w:rFonts w:ascii="Arial" w:eastAsia="Calibri" w:hAnsi="Arial" w:cs="Arial"/>
          <w:sz w:val="24"/>
          <w:szCs w:val="22"/>
          <w:lang w:eastAsia="en-US"/>
        </w:rPr>
      </w:pPr>
      <w:r w:rsidRPr="00B71FB1">
        <w:rPr>
          <w:rStyle w:val="italic"/>
          <w:rFonts w:ascii="Arial" w:hAnsi="Arial" w:cs="Arial"/>
          <w:sz w:val="24"/>
          <w:szCs w:val="24"/>
          <w:lang w:val="es-ES_tradnl"/>
        </w:rPr>
        <w:t>Palabras clave:</w:t>
      </w:r>
      <w:r w:rsidRPr="00B71FB1">
        <w:rPr>
          <w:rFonts w:ascii="Arial" w:hAnsi="Arial" w:cs="Arial"/>
          <w:sz w:val="24"/>
          <w:szCs w:val="24"/>
          <w:lang w:val="es-ES_tradnl"/>
        </w:rPr>
        <w:t xml:space="preserve"> </w:t>
      </w:r>
      <w:r w:rsidRPr="00D9100C">
        <w:rPr>
          <w:rFonts w:ascii="Arial" w:eastAsia="Calibri" w:hAnsi="Arial" w:cs="Arial"/>
          <w:sz w:val="24"/>
          <w:szCs w:val="24"/>
          <w:lang w:eastAsia="en-US"/>
        </w:rPr>
        <w:t>Lactancia materna (LM)</w:t>
      </w:r>
      <w:r w:rsidRPr="00D9100C">
        <w:rPr>
          <w:rFonts w:ascii="Arial" w:hAnsi="Arial" w:cs="Arial"/>
          <w:sz w:val="24"/>
          <w:szCs w:val="24"/>
          <w:lang w:val="es-ES_tradnl"/>
        </w:rPr>
        <w:t>;</w:t>
      </w:r>
      <w:r w:rsidRPr="00D9100C">
        <w:rPr>
          <w:rFonts w:ascii="Arial" w:eastAsia="Calibri" w:hAnsi="Arial" w:cs="Arial"/>
          <w:sz w:val="24"/>
          <w:szCs w:val="22"/>
          <w:lang w:eastAsia="en-US"/>
        </w:rPr>
        <w:t xml:space="preserve"> lactancia materna exclusiva</w:t>
      </w:r>
      <w:r w:rsidRPr="00B71FB1">
        <w:rPr>
          <w:rFonts w:ascii="Arial" w:hAnsi="Arial" w:cs="Arial"/>
          <w:sz w:val="24"/>
          <w:szCs w:val="24"/>
          <w:lang w:val="es-ES_tradnl"/>
        </w:rPr>
        <w:t>;</w:t>
      </w:r>
      <w:r w:rsidRPr="00D9100C">
        <w:rPr>
          <w:rFonts w:ascii="Arial" w:eastAsia="Calibri" w:hAnsi="Arial" w:cs="Arial"/>
          <w:sz w:val="24"/>
          <w:szCs w:val="22"/>
          <w:lang w:eastAsia="en-US"/>
        </w:rPr>
        <w:t xml:space="preserve"> niño menor de 6 meses.</w:t>
      </w:r>
    </w:p>
    <w:p w:rsidR="001872B8" w:rsidRPr="00D9100C" w:rsidRDefault="001872B8" w:rsidP="001872B8">
      <w:pPr>
        <w:rPr>
          <w:rFonts w:ascii="Arial" w:eastAsia="Calibri" w:hAnsi="Arial"/>
          <w:b/>
          <w:sz w:val="24"/>
          <w:szCs w:val="22"/>
          <w:lang w:val="es-MX" w:eastAsia="en-US"/>
        </w:rPr>
      </w:pPr>
      <w:r w:rsidRPr="00D9100C">
        <w:rPr>
          <w:rFonts w:ascii="Arial" w:eastAsia="Calibri" w:hAnsi="Arial" w:cs="Arial"/>
          <w:sz w:val="24"/>
          <w:szCs w:val="22"/>
          <w:lang w:eastAsia="en-US"/>
        </w:rPr>
        <w:t xml:space="preserve"> </w:t>
      </w:r>
    </w:p>
    <w:p w:rsidR="001872B8" w:rsidRPr="002D4D9D" w:rsidRDefault="001872B8" w:rsidP="001872B8">
      <w:pPr>
        <w:spacing w:before="100" w:beforeAutospacing="1" w:after="100" w:afterAutospacing="1"/>
        <w:rPr>
          <w:rFonts w:eastAsia="Times New Roman"/>
          <w:b/>
          <w:bCs/>
          <w:sz w:val="24"/>
          <w:szCs w:val="24"/>
          <w:lang w:eastAsia="es-ES"/>
        </w:rPr>
      </w:pPr>
      <w:r w:rsidRPr="00D9100C">
        <w:rPr>
          <w:rFonts w:ascii="Arial" w:eastAsia="Times New Roman" w:hAnsi="Arial" w:cs="Arial"/>
          <w:sz w:val="24"/>
          <w:szCs w:val="24"/>
          <w:shd w:val="clear" w:color="auto" w:fill="FFFFFF"/>
          <w:lang w:val="en-GB" w:eastAsia="es-ES"/>
        </w:rPr>
        <w:t>Breastfeeding is an unparalleled way of providing the ideal food for children’s proper growth and development.</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Nursing has had a positive impact in this regard.</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However, during admi</w:t>
      </w:r>
      <w:r w:rsidRPr="00D9100C">
        <w:rPr>
          <w:rFonts w:ascii="Arial" w:eastAsia="Times New Roman" w:hAnsi="Arial" w:cs="Arial"/>
          <w:sz w:val="24"/>
          <w:szCs w:val="24"/>
          <w:shd w:val="clear" w:color="auto" w:fill="FFFFFF"/>
          <w:lang w:val="en-GB" w:eastAsia="es-ES"/>
        </w:rPr>
        <w:t>s</w:t>
      </w:r>
      <w:r w:rsidRPr="00D9100C">
        <w:rPr>
          <w:rFonts w:ascii="Arial" w:eastAsia="Times New Roman" w:hAnsi="Arial" w:cs="Arial"/>
          <w:sz w:val="24"/>
          <w:szCs w:val="24"/>
          <w:shd w:val="clear" w:color="auto" w:fill="FFFFFF"/>
          <w:lang w:val="en-GB" w:eastAsia="es-ES"/>
        </w:rPr>
        <w:t>sion to hospital for children under six months of age, appropriate practice persists.</w:t>
      </w:r>
      <w:r w:rsidRPr="00D9100C">
        <w:rPr>
          <w:rFonts w:ascii="Arial" w:eastAsia="Times New Roman" w:hAnsi="Arial" w:cs="Arial"/>
          <w:sz w:val="24"/>
          <w:szCs w:val="24"/>
          <w:lang w:val="en-GB" w:eastAsia="es-ES"/>
        </w:rPr>
        <w:t xml:space="preserve"> </w:t>
      </w:r>
      <w:r>
        <w:rPr>
          <w:rFonts w:ascii="Arial" w:eastAsia="Times New Roman" w:hAnsi="Arial" w:cs="Arial"/>
          <w:sz w:val="24"/>
          <w:szCs w:val="24"/>
          <w:shd w:val="clear" w:color="auto" w:fill="FFFFFF"/>
          <w:lang w:val="en-GB" w:eastAsia="es-ES"/>
        </w:rPr>
        <w:t xml:space="preserve">Therefore, </w:t>
      </w:r>
      <w:proofErr w:type="spellStart"/>
      <w:r>
        <w:rPr>
          <w:rFonts w:ascii="Arial" w:eastAsia="Times New Roman" w:hAnsi="Arial" w:cs="Arial"/>
          <w:sz w:val="24"/>
          <w:szCs w:val="24"/>
          <w:shd w:val="clear" w:color="auto" w:fill="FFFFFF"/>
          <w:lang w:val="en-GB" w:eastAsia="es-ES"/>
        </w:rPr>
        <w:t>a</w:t>
      </w:r>
      <w:proofErr w:type="spellEnd"/>
      <w:r>
        <w:rPr>
          <w:rFonts w:ascii="Arial" w:eastAsia="Times New Roman" w:hAnsi="Arial" w:cs="Arial"/>
          <w:sz w:val="24"/>
          <w:szCs w:val="24"/>
          <w:shd w:val="clear" w:color="auto" w:fill="FFFFFF"/>
          <w:lang w:val="en-GB" w:eastAsia="es-ES"/>
        </w:rPr>
        <w:t xml:space="preserve"> explorer</w:t>
      </w:r>
      <w:r w:rsidRPr="00D9100C">
        <w:rPr>
          <w:rFonts w:ascii="Arial" w:eastAsia="Times New Roman" w:hAnsi="Arial" w:cs="Arial"/>
          <w:sz w:val="24"/>
          <w:szCs w:val="24"/>
          <w:shd w:val="clear" w:color="auto" w:fill="FFFFFF"/>
          <w:lang w:val="en-GB" w:eastAsia="es-ES"/>
        </w:rPr>
        <w:t xml:space="preserve"> study was carried out with the aim of </w:t>
      </w:r>
      <w:proofErr w:type="spellStart"/>
      <w:r>
        <w:rPr>
          <w:rFonts w:ascii="Arial" w:eastAsia="Times New Roman" w:hAnsi="Arial" w:cs="Arial"/>
          <w:sz w:val="24"/>
          <w:szCs w:val="24"/>
          <w:shd w:val="clear" w:color="auto" w:fill="FFFFFF"/>
          <w:lang w:val="en-GB" w:eastAsia="es-ES"/>
        </w:rPr>
        <w:t>analyzing</w:t>
      </w:r>
      <w:proofErr w:type="spellEnd"/>
      <w:r>
        <w:rPr>
          <w:rFonts w:ascii="Arial" w:eastAsia="Times New Roman" w:hAnsi="Arial" w:cs="Arial"/>
          <w:sz w:val="24"/>
          <w:szCs w:val="24"/>
          <w:shd w:val="clear" w:color="auto" w:fill="FFFFFF"/>
          <w:lang w:val="en-GB" w:eastAsia="es-ES"/>
        </w:rPr>
        <w:t xml:space="preserve"> the behaviour</w:t>
      </w:r>
      <w:r w:rsidRPr="00D9100C">
        <w:rPr>
          <w:rFonts w:ascii="Arial" w:eastAsia="Times New Roman" w:hAnsi="Arial" w:cs="Arial"/>
          <w:sz w:val="24"/>
          <w:szCs w:val="24"/>
          <w:shd w:val="clear" w:color="auto" w:fill="FFFFFF"/>
          <w:lang w:val="en-GB" w:eastAsia="es-ES"/>
        </w:rPr>
        <w:t xml:space="preserve"> of breastfeeding </w:t>
      </w:r>
      <w:r>
        <w:rPr>
          <w:rFonts w:ascii="Arial" w:eastAsia="Times New Roman" w:hAnsi="Arial" w:cs="Arial"/>
          <w:sz w:val="24"/>
          <w:szCs w:val="24"/>
          <w:shd w:val="clear" w:color="auto" w:fill="FFFFFF"/>
          <w:lang w:val="en-GB" w:eastAsia="es-ES"/>
        </w:rPr>
        <w:t xml:space="preserve">and the nursing </w:t>
      </w:r>
      <w:proofErr w:type="gramStart"/>
      <w:r>
        <w:rPr>
          <w:rFonts w:ascii="Arial" w:eastAsia="Times New Roman" w:hAnsi="Arial" w:cs="Arial"/>
          <w:sz w:val="24"/>
          <w:szCs w:val="24"/>
          <w:shd w:val="clear" w:color="auto" w:fill="FFFFFF"/>
          <w:lang w:val="en-GB" w:eastAsia="es-ES"/>
        </w:rPr>
        <w:t xml:space="preserve">work  </w:t>
      </w:r>
      <w:r w:rsidRPr="00D9100C">
        <w:rPr>
          <w:rFonts w:ascii="Arial" w:eastAsia="Times New Roman" w:hAnsi="Arial" w:cs="Arial"/>
          <w:sz w:val="24"/>
          <w:szCs w:val="24"/>
          <w:shd w:val="clear" w:color="auto" w:fill="FFFFFF"/>
          <w:lang w:val="en-GB" w:eastAsia="es-ES"/>
        </w:rPr>
        <w:t>on</w:t>
      </w:r>
      <w:proofErr w:type="gramEnd"/>
      <w:r w:rsidRPr="00D9100C">
        <w:rPr>
          <w:rFonts w:ascii="Arial" w:eastAsia="Times New Roman" w:hAnsi="Arial" w:cs="Arial"/>
          <w:sz w:val="24"/>
          <w:szCs w:val="24"/>
          <w:shd w:val="clear" w:color="auto" w:fill="FFFFFF"/>
          <w:lang w:val="en-GB" w:eastAsia="es-ES"/>
        </w:rPr>
        <w:t xml:space="preserve"> the </w:t>
      </w:r>
      <w:proofErr w:type="spellStart"/>
      <w:r w:rsidRPr="00D9100C">
        <w:rPr>
          <w:rFonts w:ascii="Arial" w:eastAsia="Times New Roman" w:hAnsi="Arial" w:cs="Arial"/>
          <w:sz w:val="24"/>
          <w:szCs w:val="24"/>
          <w:shd w:val="clear" w:color="auto" w:fill="FFFFFF"/>
          <w:lang w:val="en-GB" w:eastAsia="es-ES"/>
        </w:rPr>
        <w:t>fulfillment</w:t>
      </w:r>
      <w:proofErr w:type="spellEnd"/>
      <w:r w:rsidRPr="00D9100C">
        <w:rPr>
          <w:rFonts w:ascii="Arial" w:eastAsia="Times New Roman" w:hAnsi="Arial" w:cs="Arial"/>
          <w:sz w:val="24"/>
          <w:szCs w:val="24"/>
          <w:shd w:val="clear" w:color="auto" w:fill="FFFFFF"/>
          <w:lang w:val="en-GB" w:eastAsia="es-ES"/>
        </w:rPr>
        <w:t xml:space="preserve"> in the infant hospitalized in the </w:t>
      </w:r>
      <w:proofErr w:type="spellStart"/>
      <w:r w:rsidRPr="00D9100C">
        <w:rPr>
          <w:rFonts w:ascii="Arial" w:eastAsia="Times New Roman" w:hAnsi="Arial" w:cs="Arial"/>
          <w:sz w:val="24"/>
          <w:szCs w:val="24"/>
          <w:shd w:val="clear" w:color="auto" w:fill="FFFFFF"/>
          <w:lang w:val="en-GB" w:eastAsia="es-ES"/>
        </w:rPr>
        <w:t>Pediatric</w:t>
      </w:r>
      <w:proofErr w:type="spellEnd"/>
      <w:r w:rsidRPr="00D9100C">
        <w:rPr>
          <w:rFonts w:ascii="Arial" w:eastAsia="Times New Roman" w:hAnsi="Arial" w:cs="Arial"/>
          <w:sz w:val="24"/>
          <w:szCs w:val="24"/>
          <w:shd w:val="clear" w:color="auto" w:fill="FFFFFF"/>
          <w:lang w:val="en-GB" w:eastAsia="es-ES"/>
        </w:rPr>
        <w:t xml:space="preserve"> José Ramón </w:t>
      </w:r>
      <w:proofErr w:type="spellStart"/>
      <w:r w:rsidRPr="00D9100C">
        <w:rPr>
          <w:rFonts w:ascii="Arial" w:eastAsia="Times New Roman" w:hAnsi="Arial" w:cs="Arial"/>
          <w:sz w:val="24"/>
          <w:szCs w:val="24"/>
          <w:shd w:val="clear" w:color="auto" w:fill="FFFFFF"/>
          <w:lang w:val="en-GB" w:eastAsia="es-ES"/>
        </w:rPr>
        <w:t>Ma</w:t>
      </w:r>
      <w:r w:rsidRPr="00D9100C">
        <w:rPr>
          <w:rFonts w:ascii="Arial" w:eastAsia="Times New Roman" w:hAnsi="Arial" w:cs="Arial"/>
          <w:sz w:val="24"/>
          <w:szCs w:val="24"/>
          <w:shd w:val="clear" w:color="auto" w:fill="FFFFFF"/>
          <w:lang w:val="en-GB" w:eastAsia="es-ES"/>
        </w:rPr>
        <w:t>r</w:t>
      </w:r>
      <w:r w:rsidRPr="00D9100C">
        <w:rPr>
          <w:rFonts w:ascii="Arial" w:eastAsia="Times New Roman" w:hAnsi="Arial" w:cs="Arial"/>
          <w:sz w:val="24"/>
          <w:szCs w:val="24"/>
          <w:shd w:val="clear" w:color="auto" w:fill="FFFFFF"/>
          <w:lang w:val="en-GB" w:eastAsia="es-ES"/>
        </w:rPr>
        <w:t>tínez</w:t>
      </w:r>
      <w:proofErr w:type="spellEnd"/>
      <w:r w:rsidRPr="00D9100C">
        <w:rPr>
          <w:rFonts w:ascii="Arial" w:eastAsia="Times New Roman" w:hAnsi="Arial" w:cs="Arial"/>
          <w:sz w:val="24"/>
          <w:szCs w:val="24"/>
          <w:shd w:val="clear" w:color="auto" w:fill="FFFFFF"/>
          <w:lang w:val="en-GB" w:eastAsia="es-ES"/>
        </w:rPr>
        <w:t xml:space="preserve"> de </w:t>
      </w:r>
      <w:proofErr w:type="spellStart"/>
      <w:r w:rsidRPr="00D9100C">
        <w:rPr>
          <w:rFonts w:ascii="Arial" w:eastAsia="Times New Roman" w:hAnsi="Arial" w:cs="Arial"/>
          <w:sz w:val="24"/>
          <w:szCs w:val="24"/>
          <w:shd w:val="clear" w:color="auto" w:fill="FFFFFF"/>
          <w:lang w:val="en-GB" w:eastAsia="es-ES"/>
        </w:rPr>
        <w:t>Guanajay</w:t>
      </w:r>
      <w:proofErr w:type="spellEnd"/>
      <w:r w:rsidRPr="00D9100C">
        <w:rPr>
          <w:rFonts w:ascii="Arial" w:eastAsia="Times New Roman" w:hAnsi="Arial" w:cs="Arial"/>
          <w:sz w:val="24"/>
          <w:szCs w:val="24"/>
          <w:shd w:val="clear" w:color="auto" w:fill="FFFFFF"/>
          <w:lang w:val="en-GB" w:eastAsia="es-ES"/>
        </w:rPr>
        <w:t xml:space="preserve"> first quarter of 2019. The universe of study included all patients admitted to the hospital in the first quarter of </w:t>
      </w:r>
      <w:proofErr w:type="gramStart"/>
      <w:r w:rsidRPr="00D9100C">
        <w:rPr>
          <w:rFonts w:ascii="Arial" w:eastAsia="Times New Roman" w:hAnsi="Arial" w:cs="Arial"/>
          <w:sz w:val="24"/>
          <w:szCs w:val="24"/>
          <w:shd w:val="clear" w:color="auto" w:fill="FFFFFF"/>
          <w:lang w:val="en-GB" w:eastAsia="es-ES"/>
        </w:rPr>
        <w:t>2019,</w:t>
      </w:r>
      <w:proofErr w:type="gramEnd"/>
      <w:r w:rsidRPr="00D9100C">
        <w:rPr>
          <w:rFonts w:ascii="Arial" w:eastAsia="Times New Roman" w:hAnsi="Arial" w:cs="Arial"/>
          <w:sz w:val="24"/>
          <w:szCs w:val="24"/>
          <w:shd w:val="clear" w:color="auto" w:fill="FFFFFF"/>
          <w:lang w:val="en-GB" w:eastAsia="es-ES"/>
        </w:rPr>
        <w:t xml:space="preserve"> the sample consisted of 60 children between 2 and 6 months who entered the study period.</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The daily diet portion and the patient’s medical records were reviewed.</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The data obtained were emptied into an Excel database.</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Breastfeeding for 66</w:t>
      </w:r>
      <w:proofErr w:type="gramStart"/>
      <w:r w:rsidRPr="00D9100C">
        <w:rPr>
          <w:rFonts w:ascii="Arial" w:eastAsia="Times New Roman" w:hAnsi="Arial" w:cs="Arial"/>
          <w:sz w:val="24"/>
          <w:szCs w:val="24"/>
          <w:shd w:val="clear" w:color="auto" w:fill="FFFFFF"/>
          <w:lang w:val="en-GB" w:eastAsia="es-ES"/>
        </w:rPr>
        <w:t>,66</w:t>
      </w:r>
      <w:proofErr w:type="gramEnd"/>
      <w:r w:rsidRPr="00D9100C">
        <w:rPr>
          <w:rFonts w:ascii="Arial" w:eastAsia="Times New Roman" w:hAnsi="Arial" w:cs="Arial"/>
          <w:sz w:val="24"/>
          <w:szCs w:val="24"/>
          <w:shd w:val="clear" w:color="auto" w:fill="FFFFFF"/>
          <w:lang w:val="en-GB" w:eastAsia="es-ES"/>
        </w:rPr>
        <w:t xml:space="preserve"> % was the most preferred type of milk for infants by mothers, followed by whole milk with 43,33 %.5% of children who are breastfed proved the most used mode.</w:t>
      </w:r>
      <w:r w:rsidRPr="00D9100C">
        <w:rPr>
          <w:rFonts w:ascii="Arial" w:eastAsia="Times New Roman" w:hAnsi="Arial" w:cs="Arial"/>
          <w:sz w:val="24"/>
          <w:szCs w:val="24"/>
          <w:lang w:val="en-GB" w:eastAsia="es-ES"/>
        </w:rPr>
        <w:t xml:space="preserve"> </w:t>
      </w:r>
      <w:r w:rsidRPr="00D9100C">
        <w:rPr>
          <w:rFonts w:ascii="Arial" w:eastAsia="Times New Roman" w:hAnsi="Arial" w:cs="Arial"/>
          <w:sz w:val="24"/>
          <w:szCs w:val="24"/>
          <w:shd w:val="clear" w:color="auto" w:fill="FFFFFF"/>
          <w:lang w:val="en-GB" w:eastAsia="es-ES"/>
        </w:rPr>
        <w:t>As regards the</w:t>
      </w:r>
      <w:r w:rsidRPr="001872B8">
        <w:rPr>
          <w:rFonts w:ascii="Arial" w:eastAsia="Times New Roman" w:hAnsi="Arial" w:cs="Arial"/>
          <w:sz w:val="24"/>
          <w:szCs w:val="24"/>
          <w:shd w:val="clear" w:color="auto" w:fill="FFFFFF"/>
          <w:lang w:val="en-GB" w:eastAsia="es-ES"/>
        </w:rPr>
        <w:t xml:space="preserve"> </w:t>
      </w:r>
      <w:r w:rsidRPr="00D9100C">
        <w:rPr>
          <w:rFonts w:ascii="Arial" w:eastAsia="Times New Roman" w:hAnsi="Arial" w:cs="Arial"/>
          <w:sz w:val="24"/>
          <w:szCs w:val="24"/>
          <w:shd w:val="clear" w:color="auto" w:fill="FFFFFF"/>
          <w:lang w:val="en-GB" w:eastAsia="es-ES"/>
        </w:rPr>
        <w:t xml:space="preserve">application of the actions in </w:t>
      </w:r>
      <w:r w:rsidRPr="00D9100C">
        <w:rPr>
          <w:rFonts w:ascii="Arial" w:eastAsia="Times New Roman" w:hAnsi="Arial" w:cs="Arial"/>
          <w:sz w:val="24"/>
          <w:szCs w:val="24"/>
          <w:shd w:val="clear" w:color="auto" w:fill="FFFFFF"/>
          <w:lang w:val="en-GB" w:eastAsia="es-ES"/>
        </w:rPr>
        <w:lastRenderedPageBreak/>
        <w:t>analysed stories, it was observed that only 46</w:t>
      </w:r>
      <w:proofErr w:type="gramStart"/>
      <w:r w:rsidRPr="00D9100C">
        <w:rPr>
          <w:rFonts w:ascii="Arial" w:eastAsia="Times New Roman" w:hAnsi="Arial" w:cs="Arial"/>
          <w:sz w:val="24"/>
          <w:szCs w:val="24"/>
          <w:shd w:val="clear" w:color="auto" w:fill="FFFFFF"/>
          <w:lang w:val="en-GB" w:eastAsia="es-ES"/>
        </w:rPr>
        <w:t>,66</w:t>
      </w:r>
      <w:proofErr w:type="gramEnd"/>
      <w:r w:rsidRPr="00D9100C">
        <w:rPr>
          <w:rFonts w:ascii="Arial" w:eastAsia="Times New Roman" w:hAnsi="Arial" w:cs="Arial"/>
          <w:sz w:val="24"/>
          <w:szCs w:val="24"/>
          <w:shd w:val="clear" w:color="auto" w:fill="FFFFFF"/>
          <w:lang w:val="en-GB" w:eastAsia="es-ES"/>
        </w:rPr>
        <w:t xml:space="preserve"> % of them a</w:t>
      </w:r>
      <w:r w:rsidRPr="00D9100C">
        <w:rPr>
          <w:rFonts w:ascii="Arial" w:eastAsia="Times New Roman" w:hAnsi="Arial" w:cs="Arial"/>
          <w:sz w:val="24"/>
          <w:szCs w:val="24"/>
          <w:shd w:val="clear" w:color="auto" w:fill="FFFFFF"/>
          <w:lang w:val="en-GB" w:eastAsia="es-ES"/>
        </w:rPr>
        <w:t>l</w:t>
      </w:r>
      <w:r w:rsidRPr="00D9100C">
        <w:rPr>
          <w:rFonts w:ascii="Arial" w:eastAsia="Times New Roman" w:hAnsi="Arial" w:cs="Arial"/>
          <w:sz w:val="24"/>
          <w:szCs w:val="24"/>
          <w:shd w:val="clear" w:color="auto" w:fill="FFFFFF"/>
          <w:lang w:val="en-GB" w:eastAsia="es-ES"/>
        </w:rPr>
        <w:t>ways appear and that 45 % by not much difference are sometimes reflected.</w:t>
      </w:r>
    </w:p>
    <w:p w:rsidR="001872B8" w:rsidRPr="00C0265A" w:rsidRDefault="001872B8" w:rsidP="001872B8">
      <w:pPr>
        <w:tabs>
          <w:tab w:val="clear" w:pos="340"/>
          <w:tab w:val="clear" w:pos="680"/>
        </w:tabs>
        <w:spacing w:after="160" w:line="259" w:lineRule="auto"/>
        <w:ind w:firstLine="0"/>
        <w:rPr>
          <w:rFonts w:ascii="Arial" w:eastAsia="Calibri" w:hAnsi="Arial" w:cs="Arial"/>
          <w:sz w:val="24"/>
          <w:szCs w:val="24"/>
          <w:lang w:val="en-GB" w:eastAsia="en-US"/>
        </w:rPr>
      </w:pPr>
      <w:r w:rsidRPr="00D9100C">
        <w:rPr>
          <w:rFonts w:ascii="Arial" w:eastAsia="Calibri" w:hAnsi="Arial" w:cs="Arial"/>
          <w:b/>
          <w:sz w:val="24"/>
          <w:szCs w:val="24"/>
          <w:lang w:val="en-GB" w:eastAsia="en-US"/>
        </w:rPr>
        <w:t>Key words</w:t>
      </w:r>
      <w:r w:rsidRPr="00D9100C">
        <w:rPr>
          <w:rFonts w:ascii="Arial" w:eastAsia="Calibri" w:hAnsi="Arial" w:cs="Arial"/>
          <w:sz w:val="24"/>
          <w:szCs w:val="24"/>
          <w:lang w:val="en-GB" w:eastAsia="en-US"/>
        </w:rPr>
        <w:t>: Breastfeeding (LM), exclusive breastfeeding, child under 6 months.</w:t>
      </w:r>
    </w:p>
    <w:p w:rsidR="001872B8" w:rsidRPr="00610DE3" w:rsidRDefault="001872B8" w:rsidP="001872B8">
      <w:pPr>
        <w:pStyle w:val="heading1"/>
        <w:rPr>
          <w:rStyle w:val="AbsatzNormal"/>
          <w:rFonts w:ascii="Arial" w:hAnsi="Arial"/>
          <w:sz w:val="24"/>
          <w:szCs w:val="24"/>
        </w:rPr>
      </w:pPr>
      <w:r w:rsidRPr="00610DE3">
        <w:rPr>
          <w:rStyle w:val="initial12"/>
          <w:rFonts w:ascii="Arial" w:hAnsi="Arial"/>
        </w:rPr>
        <w:t>I</w:t>
      </w:r>
      <w:r w:rsidRPr="00610DE3">
        <w:rPr>
          <w:rFonts w:ascii="Arial" w:hAnsi="Arial"/>
          <w:sz w:val="24"/>
          <w:szCs w:val="24"/>
        </w:rPr>
        <w:t xml:space="preserve">NTRODUCCIóN </w:t>
      </w:r>
    </w:p>
    <w:p w:rsidR="001872B8" w:rsidRPr="00C56877" w:rsidRDefault="001872B8" w:rsidP="001872B8">
      <w:pPr>
        <w:ind w:firstLine="0"/>
        <w:rPr>
          <w:rFonts w:ascii="Arial" w:hAnsi="Arial" w:cs="Arial"/>
          <w:sz w:val="24"/>
          <w:szCs w:val="24"/>
          <w:lang w:val="es-VE"/>
        </w:rPr>
      </w:pPr>
      <w:r w:rsidRPr="00C56877">
        <w:rPr>
          <w:rFonts w:ascii="Arial" w:hAnsi="Arial" w:cs="Arial"/>
          <w:sz w:val="24"/>
          <w:szCs w:val="24"/>
          <w:lang w:val="es-VE"/>
        </w:rPr>
        <w:t>La lactancia materna (LM) es una forma inigualable de facilitar el alimento ideal para el crec</w:t>
      </w:r>
      <w:r w:rsidRPr="00C56877">
        <w:rPr>
          <w:rFonts w:ascii="Arial" w:hAnsi="Arial" w:cs="Arial"/>
          <w:sz w:val="24"/>
          <w:szCs w:val="24"/>
          <w:lang w:val="es-VE"/>
        </w:rPr>
        <w:t>i</w:t>
      </w:r>
      <w:r w:rsidRPr="00C56877">
        <w:rPr>
          <w:rFonts w:ascii="Arial" w:hAnsi="Arial" w:cs="Arial"/>
          <w:sz w:val="24"/>
          <w:szCs w:val="24"/>
          <w:lang w:val="es-VE"/>
        </w:rPr>
        <w:t>miento y desarrollo correcto de los niños según señalan La Organización Mundial de la Salud (OMS) y el Fondo de Naciones Unidas para la Infancia (Unicef). Este tipo de alimentación comienza en el nacimiento con leche producida en el seno materno. Estas organizaciones consideran imprescindible la lactancia materna exclusiva (LME) durante los primeros seis m</w:t>
      </w:r>
      <w:r w:rsidRPr="00C56877">
        <w:rPr>
          <w:rFonts w:ascii="Arial" w:hAnsi="Arial" w:cs="Arial"/>
          <w:sz w:val="24"/>
          <w:szCs w:val="24"/>
          <w:lang w:val="es-VE"/>
        </w:rPr>
        <w:t>e</w:t>
      </w:r>
      <w:r w:rsidRPr="00C56877">
        <w:rPr>
          <w:rFonts w:ascii="Arial" w:hAnsi="Arial" w:cs="Arial"/>
          <w:sz w:val="24"/>
          <w:szCs w:val="24"/>
          <w:lang w:val="es-VE"/>
        </w:rPr>
        <w:t>ses del recién nacido y recomiendan que a partir de esa edad y hasta los dos años, de forma complementaria, se ofrezcan al niño otros alimentos propios para su edad. En corresponde</w:t>
      </w:r>
      <w:r w:rsidRPr="00C56877">
        <w:rPr>
          <w:rFonts w:ascii="Arial" w:hAnsi="Arial" w:cs="Arial"/>
          <w:sz w:val="24"/>
          <w:szCs w:val="24"/>
          <w:lang w:val="es-VE"/>
        </w:rPr>
        <w:t>n</w:t>
      </w:r>
      <w:r w:rsidRPr="00C56877">
        <w:rPr>
          <w:rFonts w:ascii="Arial" w:hAnsi="Arial" w:cs="Arial"/>
          <w:sz w:val="24"/>
          <w:szCs w:val="24"/>
          <w:lang w:val="es-VE"/>
        </w:rPr>
        <w:t>cia con la OMS y Unicef actúan La Academia Americana de Pediatría y El Comité de Lacta</w:t>
      </w:r>
      <w:r w:rsidRPr="00C56877">
        <w:rPr>
          <w:rFonts w:ascii="Arial" w:hAnsi="Arial" w:cs="Arial"/>
          <w:sz w:val="24"/>
          <w:szCs w:val="24"/>
          <w:lang w:val="es-VE"/>
        </w:rPr>
        <w:t>n</w:t>
      </w:r>
      <w:r w:rsidRPr="00C56877">
        <w:rPr>
          <w:rFonts w:ascii="Arial" w:hAnsi="Arial" w:cs="Arial"/>
          <w:sz w:val="24"/>
          <w:szCs w:val="24"/>
          <w:lang w:val="es-VE"/>
        </w:rPr>
        <w:t xml:space="preserve">cia de la Asociación Española de Pediatría. </w:t>
      </w:r>
      <w:r w:rsidRPr="00C56877">
        <w:rPr>
          <w:rFonts w:ascii="Arial" w:hAnsi="Arial" w:cs="Arial"/>
          <w:sz w:val="24"/>
          <w:szCs w:val="24"/>
          <w:vertAlign w:val="superscript"/>
          <w:lang w:val="es-VE"/>
        </w:rPr>
        <w:t>(1)</w:t>
      </w:r>
    </w:p>
    <w:p w:rsidR="001872B8" w:rsidRPr="00C56877" w:rsidRDefault="001872B8" w:rsidP="001872B8">
      <w:pPr>
        <w:ind w:firstLine="0"/>
        <w:rPr>
          <w:rFonts w:ascii="Arial" w:hAnsi="Arial" w:cs="Arial"/>
          <w:sz w:val="24"/>
          <w:szCs w:val="24"/>
          <w:lang w:val="es-VE"/>
        </w:rPr>
      </w:pPr>
      <w:r w:rsidRPr="00C56877">
        <w:rPr>
          <w:rFonts w:ascii="Arial" w:hAnsi="Arial" w:cs="Arial"/>
          <w:sz w:val="24"/>
          <w:szCs w:val="24"/>
          <w:lang w:val="es-VE"/>
        </w:rPr>
        <w:t>Las referencias documentales sobre la lactancia se registran desde el siglo II a.C. En el ant</w:t>
      </w:r>
      <w:r w:rsidRPr="00C56877">
        <w:rPr>
          <w:rFonts w:ascii="Arial" w:hAnsi="Arial" w:cs="Arial"/>
          <w:sz w:val="24"/>
          <w:szCs w:val="24"/>
          <w:lang w:val="es-VE"/>
        </w:rPr>
        <w:t>i</w:t>
      </w:r>
      <w:r w:rsidRPr="00C56877">
        <w:rPr>
          <w:rFonts w:ascii="Arial" w:hAnsi="Arial" w:cs="Arial"/>
          <w:sz w:val="24"/>
          <w:szCs w:val="24"/>
          <w:lang w:val="es-VE"/>
        </w:rPr>
        <w:t>guo Egipto y en Babilonia, el destete se realizaba aproximadamente a los 3 años de edad. Entre los siglos IV y VII d.C., la edad del destete se hallaba generalmente entre los 20 y 24 meses de edad. A partir de los siglos III o IV a.C. en Babilonia se practica el uso de las nodr</w:t>
      </w:r>
      <w:r w:rsidRPr="00C56877">
        <w:rPr>
          <w:rFonts w:ascii="Arial" w:hAnsi="Arial" w:cs="Arial"/>
          <w:sz w:val="24"/>
          <w:szCs w:val="24"/>
          <w:lang w:val="es-VE"/>
        </w:rPr>
        <w:t>i</w:t>
      </w:r>
      <w:r w:rsidRPr="00C56877">
        <w:rPr>
          <w:rFonts w:ascii="Arial" w:hAnsi="Arial" w:cs="Arial"/>
          <w:sz w:val="24"/>
          <w:szCs w:val="24"/>
          <w:lang w:val="es-VE"/>
        </w:rPr>
        <w:t xml:space="preserve">zas. </w:t>
      </w:r>
      <w:r w:rsidRPr="00C56877">
        <w:rPr>
          <w:rFonts w:ascii="Arial" w:hAnsi="Arial" w:cs="Arial"/>
          <w:sz w:val="24"/>
          <w:szCs w:val="24"/>
          <w:vertAlign w:val="superscript"/>
          <w:lang w:val="es-VE"/>
        </w:rPr>
        <w:t>(2)</w:t>
      </w:r>
    </w:p>
    <w:p w:rsidR="001872B8" w:rsidRPr="00C56877" w:rsidRDefault="001872B8" w:rsidP="001872B8">
      <w:pPr>
        <w:ind w:firstLine="0"/>
        <w:rPr>
          <w:rFonts w:ascii="Arial" w:hAnsi="Arial" w:cs="Arial"/>
          <w:sz w:val="24"/>
          <w:szCs w:val="24"/>
          <w:lang w:val="es-VE"/>
        </w:rPr>
      </w:pPr>
      <w:r w:rsidRPr="00C56877">
        <w:rPr>
          <w:rFonts w:ascii="Arial" w:hAnsi="Arial" w:cs="Arial"/>
          <w:sz w:val="24"/>
          <w:szCs w:val="24"/>
          <w:lang w:val="es-VE"/>
        </w:rPr>
        <w:t>Se conocía entonces sobre la importancia de alimentar al recién nacido con leche humana, incluso cuando no fuera de su propia madre, unas veces porque ésta fallecía y otras por m</w:t>
      </w:r>
      <w:r w:rsidRPr="00C56877">
        <w:rPr>
          <w:rFonts w:ascii="Arial" w:hAnsi="Arial" w:cs="Arial"/>
          <w:sz w:val="24"/>
          <w:szCs w:val="24"/>
          <w:lang w:val="es-VE"/>
        </w:rPr>
        <w:t>o</w:t>
      </w:r>
      <w:r w:rsidRPr="00C56877">
        <w:rPr>
          <w:rFonts w:ascii="Arial" w:hAnsi="Arial" w:cs="Arial"/>
          <w:sz w:val="24"/>
          <w:szCs w:val="24"/>
          <w:lang w:val="es-VE"/>
        </w:rPr>
        <w:t>da o comodidad de las familias pudientes. Sin embargo, el uso de las nodrizas decayó con el aumento de la morbilidad y mortalidad infantil, y la transmisión de enfermedades tanto infe</w:t>
      </w:r>
      <w:r w:rsidRPr="00C56877">
        <w:rPr>
          <w:rFonts w:ascii="Arial" w:hAnsi="Arial" w:cs="Arial"/>
          <w:sz w:val="24"/>
          <w:szCs w:val="24"/>
          <w:lang w:val="es-VE"/>
        </w:rPr>
        <w:t>c</w:t>
      </w:r>
      <w:r w:rsidRPr="00C56877">
        <w:rPr>
          <w:rFonts w:ascii="Arial" w:hAnsi="Arial" w:cs="Arial"/>
          <w:sz w:val="24"/>
          <w:szCs w:val="24"/>
          <w:lang w:val="es-VE"/>
        </w:rPr>
        <w:t xml:space="preserve">ciosas como de la mente. </w:t>
      </w:r>
      <w:r w:rsidRPr="00C56877">
        <w:rPr>
          <w:rFonts w:ascii="Arial" w:hAnsi="Arial" w:cs="Arial"/>
          <w:sz w:val="24"/>
          <w:szCs w:val="24"/>
          <w:vertAlign w:val="superscript"/>
          <w:lang w:val="es-VE"/>
        </w:rPr>
        <w:t>(2)</w:t>
      </w:r>
    </w:p>
    <w:p w:rsidR="001872B8" w:rsidRPr="00C56877" w:rsidRDefault="001872B8" w:rsidP="001872B8">
      <w:pPr>
        <w:ind w:firstLine="0"/>
        <w:rPr>
          <w:rFonts w:ascii="Arial" w:hAnsi="Arial" w:cs="Arial"/>
          <w:sz w:val="24"/>
          <w:szCs w:val="24"/>
          <w:lang w:val="es-VE"/>
        </w:rPr>
      </w:pPr>
      <w:r w:rsidRPr="00C56877">
        <w:rPr>
          <w:rFonts w:ascii="Arial" w:hAnsi="Arial" w:cs="Arial"/>
          <w:sz w:val="24"/>
          <w:szCs w:val="24"/>
          <w:lang w:val="es-VE"/>
        </w:rPr>
        <w:t>La práctica de la lactancia materna desde tiem</w:t>
      </w:r>
      <w:r>
        <w:rPr>
          <w:rFonts w:ascii="Arial" w:hAnsi="Arial" w:cs="Arial"/>
          <w:sz w:val="24"/>
          <w:szCs w:val="24"/>
          <w:lang w:val="es-VE"/>
        </w:rPr>
        <w:t>pos remotos hasta la actualidad</w:t>
      </w:r>
      <w:r w:rsidRPr="00C56877">
        <w:rPr>
          <w:rFonts w:ascii="Arial" w:hAnsi="Arial" w:cs="Arial"/>
          <w:sz w:val="24"/>
          <w:szCs w:val="24"/>
          <w:lang w:val="es-VE"/>
        </w:rPr>
        <w:t xml:space="preserve"> está influe</w:t>
      </w:r>
      <w:r w:rsidRPr="00C56877">
        <w:rPr>
          <w:rFonts w:ascii="Arial" w:hAnsi="Arial" w:cs="Arial"/>
          <w:sz w:val="24"/>
          <w:szCs w:val="24"/>
          <w:lang w:val="es-VE"/>
        </w:rPr>
        <w:t>n</w:t>
      </w:r>
      <w:r w:rsidRPr="00C56877">
        <w:rPr>
          <w:rFonts w:ascii="Arial" w:hAnsi="Arial" w:cs="Arial"/>
          <w:sz w:val="24"/>
          <w:szCs w:val="24"/>
          <w:lang w:val="es-VE"/>
        </w:rPr>
        <w:t>ciada con el nivel socioeconómico, nivel educacional, la dinámica de la familia, grupos étn</w:t>
      </w:r>
      <w:r w:rsidRPr="00C56877">
        <w:rPr>
          <w:rFonts w:ascii="Arial" w:hAnsi="Arial" w:cs="Arial"/>
          <w:sz w:val="24"/>
          <w:szCs w:val="24"/>
          <w:lang w:val="es-VE"/>
        </w:rPr>
        <w:t>i</w:t>
      </w:r>
      <w:r w:rsidRPr="00C56877">
        <w:rPr>
          <w:rFonts w:ascii="Arial" w:hAnsi="Arial" w:cs="Arial"/>
          <w:sz w:val="24"/>
          <w:szCs w:val="24"/>
          <w:lang w:val="es-VE"/>
        </w:rPr>
        <w:t xml:space="preserve">cos, grupos culturales, el trabajo, y los medios de comunicación, la publicidad y la promoción de este proceso. </w:t>
      </w:r>
      <w:r w:rsidRPr="002C0E3D">
        <w:rPr>
          <w:rFonts w:ascii="Arial" w:hAnsi="Arial" w:cs="Arial"/>
          <w:sz w:val="24"/>
          <w:szCs w:val="24"/>
          <w:vertAlign w:val="superscript"/>
          <w:lang w:val="es-ES_tradnl"/>
        </w:rPr>
        <w:t>(3)</w:t>
      </w:r>
      <w:r>
        <w:rPr>
          <w:rFonts w:ascii="Arial" w:hAnsi="Arial" w:cs="Arial"/>
          <w:sz w:val="24"/>
          <w:szCs w:val="24"/>
          <w:vertAlign w:val="superscript"/>
          <w:lang w:val="es-ES_tradnl"/>
        </w:rPr>
        <w:t>(4) (5)</w:t>
      </w:r>
    </w:p>
    <w:p w:rsidR="001872B8" w:rsidRPr="00C56877" w:rsidRDefault="001872B8" w:rsidP="001872B8">
      <w:pPr>
        <w:ind w:firstLine="0"/>
        <w:rPr>
          <w:rFonts w:ascii="Arial" w:hAnsi="Arial" w:cs="Arial"/>
          <w:sz w:val="24"/>
          <w:szCs w:val="24"/>
          <w:lang w:val="es-VE"/>
        </w:rPr>
      </w:pPr>
      <w:r w:rsidRPr="00C56877">
        <w:rPr>
          <w:rFonts w:ascii="Arial" w:hAnsi="Arial" w:cs="Arial"/>
          <w:sz w:val="24"/>
          <w:szCs w:val="24"/>
          <w:lang w:val="es-VE"/>
        </w:rPr>
        <w:t>El logro de una lactancia mínima de 6 meses, requiere reforzar en muchos países la "cultura del amamantamiento", para que constituya una alimentación óptima al inicio de la vida.4 A</w:t>
      </w:r>
      <w:r w:rsidRPr="00C56877">
        <w:rPr>
          <w:rFonts w:ascii="Arial" w:hAnsi="Arial" w:cs="Arial"/>
          <w:sz w:val="24"/>
          <w:szCs w:val="24"/>
          <w:lang w:val="es-VE"/>
        </w:rPr>
        <w:t>l</w:t>
      </w:r>
      <w:r w:rsidRPr="00C56877">
        <w:rPr>
          <w:rFonts w:ascii="Arial" w:hAnsi="Arial" w:cs="Arial"/>
          <w:sz w:val="24"/>
          <w:szCs w:val="24"/>
          <w:lang w:val="es-VE"/>
        </w:rPr>
        <w:t>gunas tradiciones culturales que apoyan la lactancia, son escuelas de vida que ofrecen impo</w:t>
      </w:r>
      <w:r w:rsidRPr="00C56877">
        <w:rPr>
          <w:rFonts w:ascii="Arial" w:hAnsi="Arial" w:cs="Arial"/>
          <w:sz w:val="24"/>
          <w:szCs w:val="24"/>
          <w:lang w:val="es-VE"/>
        </w:rPr>
        <w:t>r</w:t>
      </w:r>
      <w:r w:rsidRPr="00C56877">
        <w:rPr>
          <w:rFonts w:ascii="Arial" w:hAnsi="Arial" w:cs="Arial"/>
          <w:sz w:val="24"/>
          <w:szCs w:val="24"/>
          <w:lang w:val="es-VE"/>
        </w:rPr>
        <w:t>tantes lecciones a seguir. El apoyo a la lactancia implica un cambio cultural y de valores, para que la familia y la sociedad asuman sus responsabilidades</w:t>
      </w:r>
      <w:proofErr w:type="gramStart"/>
      <w:r w:rsidRPr="00C56877">
        <w:rPr>
          <w:rFonts w:ascii="Arial" w:hAnsi="Arial" w:cs="Arial"/>
          <w:sz w:val="24"/>
          <w:szCs w:val="24"/>
          <w:lang w:val="es-VE"/>
        </w:rPr>
        <w:t>.</w:t>
      </w:r>
      <w:r w:rsidRPr="00C56877">
        <w:rPr>
          <w:rFonts w:ascii="Arial" w:hAnsi="Arial" w:cs="Arial"/>
          <w:sz w:val="24"/>
          <w:szCs w:val="24"/>
          <w:vertAlign w:val="superscript"/>
          <w:lang w:val="es-VE"/>
        </w:rPr>
        <w:t>(</w:t>
      </w:r>
      <w:proofErr w:type="gramEnd"/>
      <w:r w:rsidRPr="00C56877">
        <w:rPr>
          <w:rFonts w:ascii="Arial" w:hAnsi="Arial" w:cs="Arial"/>
          <w:sz w:val="24"/>
          <w:szCs w:val="24"/>
          <w:vertAlign w:val="superscript"/>
          <w:lang w:val="es-VE"/>
        </w:rPr>
        <w:t xml:space="preserve">5) </w:t>
      </w:r>
      <w:r w:rsidRPr="00C56877">
        <w:rPr>
          <w:rFonts w:ascii="Arial" w:hAnsi="Arial" w:cs="Arial"/>
          <w:sz w:val="24"/>
          <w:szCs w:val="24"/>
          <w:lang w:val="es-VE"/>
        </w:rPr>
        <w:t>El conocimiento que tienen las madres sobre el cuidado infantil y su alimentación, aumentan el valor cultural y su importa</w:t>
      </w:r>
      <w:r w:rsidRPr="00C56877">
        <w:rPr>
          <w:rFonts w:ascii="Arial" w:hAnsi="Arial" w:cs="Arial"/>
          <w:sz w:val="24"/>
          <w:szCs w:val="24"/>
          <w:lang w:val="es-VE"/>
        </w:rPr>
        <w:t>n</w:t>
      </w:r>
      <w:r w:rsidRPr="00C56877">
        <w:rPr>
          <w:rFonts w:ascii="Arial" w:hAnsi="Arial" w:cs="Arial"/>
          <w:sz w:val="24"/>
          <w:szCs w:val="24"/>
          <w:lang w:val="es-VE"/>
        </w:rPr>
        <w:t>cia.</w:t>
      </w:r>
      <w:r w:rsidRPr="00C56877">
        <w:rPr>
          <w:rFonts w:ascii="Arial" w:hAnsi="Arial" w:cs="Arial"/>
          <w:sz w:val="24"/>
          <w:szCs w:val="24"/>
          <w:vertAlign w:val="superscript"/>
          <w:lang w:val="es-VE"/>
        </w:rPr>
        <w:t>(5)</w:t>
      </w:r>
    </w:p>
    <w:p w:rsidR="001872B8" w:rsidRPr="001872B8" w:rsidRDefault="001872B8" w:rsidP="001872B8">
      <w:pPr>
        <w:ind w:firstLine="0"/>
        <w:rPr>
          <w:rFonts w:ascii="Arial" w:hAnsi="Arial" w:cs="Arial"/>
          <w:sz w:val="24"/>
          <w:szCs w:val="24"/>
          <w:lang w:val="es-VE"/>
        </w:rPr>
      </w:pPr>
      <w:r w:rsidRPr="00C56877">
        <w:rPr>
          <w:rFonts w:ascii="Arial" w:hAnsi="Arial" w:cs="Arial"/>
          <w:sz w:val="24"/>
          <w:szCs w:val="24"/>
          <w:lang w:val="es-VE"/>
        </w:rPr>
        <w:t>En la actualidad existen numerosas investigaciones que avalan la importancia de la LM para el crecimiento y sano desarrollo del niño. Sin embargo se evidencia un declinar en la adh</w:t>
      </w:r>
      <w:r w:rsidRPr="00C56877">
        <w:rPr>
          <w:rFonts w:ascii="Arial" w:hAnsi="Arial" w:cs="Arial"/>
          <w:sz w:val="24"/>
          <w:szCs w:val="24"/>
          <w:lang w:val="es-VE"/>
        </w:rPr>
        <w:t>e</w:t>
      </w:r>
      <w:r w:rsidRPr="00C56877">
        <w:rPr>
          <w:rFonts w:ascii="Arial" w:hAnsi="Arial" w:cs="Arial"/>
          <w:sz w:val="24"/>
          <w:szCs w:val="24"/>
          <w:lang w:val="es-VE"/>
        </w:rPr>
        <w:t xml:space="preserve">rencia a la lactancia materna a nivel global. </w:t>
      </w:r>
      <w:r w:rsidRPr="00C56877">
        <w:rPr>
          <w:rFonts w:ascii="Arial" w:hAnsi="Arial" w:cs="Arial"/>
          <w:sz w:val="24"/>
          <w:szCs w:val="24"/>
          <w:vertAlign w:val="superscript"/>
          <w:lang w:val="es-VE"/>
        </w:rPr>
        <w:t>(6)</w:t>
      </w:r>
      <w:r>
        <w:rPr>
          <w:rFonts w:ascii="Arial" w:hAnsi="Arial" w:cs="Arial"/>
          <w:sz w:val="24"/>
          <w:szCs w:val="24"/>
          <w:lang w:val="es-VE"/>
        </w:rPr>
        <w:t xml:space="preserve"> </w:t>
      </w:r>
      <w:r w:rsidRPr="00C56877">
        <w:rPr>
          <w:rFonts w:ascii="Arial" w:hAnsi="Arial" w:cs="Arial"/>
          <w:sz w:val="24"/>
          <w:szCs w:val="24"/>
          <w:lang w:val="es-VE"/>
        </w:rPr>
        <w:t>En nuestro país se ha demostrado que la la</w:t>
      </w:r>
      <w:r w:rsidRPr="00C56877">
        <w:rPr>
          <w:rFonts w:ascii="Arial" w:hAnsi="Arial" w:cs="Arial"/>
          <w:sz w:val="24"/>
          <w:szCs w:val="24"/>
          <w:lang w:val="es-VE"/>
        </w:rPr>
        <w:t>c</w:t>
      </w:r>
      <w:r w:rsidRPr="00C56877">
        <w:rPr>
          <w:rFonts w:ascii="Arial" w:hAnsi="Arial" w:cs="Arial"/>
          <w:sz w:val="24"/>
          <w:szCs w:val="24"/>
          <w:lang w:val="es-VE"/>
        </w:rPr>
        <w:t xml:space="preserve">tancia materna es una acción de salud muy eficaz en su contribución a la reducción de la </w:t>
      </w:r>
      <w:proofErr w:type="spellStart"/>
      <w:r w:rsidRPr="00C56877">
        <w:rPr>
          <w:rFonts w:ascii="Arial" w:hAnsi="Arial" w:cs="Arial"/>
          <w:sz w:val="24"/>
          <w:szCs w:val="24"/>
          <w:lang w:val="es-VE"/>
        </w:rPr>
        <w:t>morbi</w:t>
      </w:r>
      <w:proofErr w:type="spellEnd"/>
      <w:r w:rsidRPr="00C56877">
        <w:rPr>
          <w:rFonts w:ascii="Arial" w:hAnsi="Arial" w:cs="Arial"/>
          <w:sz w:val="24"/>
          <w:szCs w:val="24"/>
          <w:lang w:val="es-VE"/>
        </w:rPr>
        <w:t>-mortalidad infantil. La labor de enfermería ha incidido positivamente en este sentido.</w:t>
      </w:r>
      <w:r w:rsidRPr="001872B8">
        <w:rPr>
          <w:rFonts w:ascii="Arial" w:hAnsi="Arial" w:cs="Arial"/>
          <w:sz w:val="24"/>
          <w:szCs w:val="24"/>
          <w:lang w:val="es-VE"/>
        </w:rPr>
        <w:t xml:space="preserve"> </w:t>
      </w:r>
      <w:r w:rsidRPr="001872B8">
        <w:rPr>
          <w:rFonts w:ascii="Arial" w:hAnsi="Arial" w:cs="Arial"/>
          <w:sz w:val="24"/>
          <w:szCs w:val="24"/>
          <w:lang w:val="es-VE"/>
        </w:rPr>
        <w:t xml:space="preserve">Las acciones educativas a encaminadas a promocionar la práctica de lactancia materna, forman parte del actuar cotidiano de esta profesión lo largo de los años. </w:t>
      </w:r>
      <w:r w:rsidRPr="001872B8">
        <w:rPr>
          <w:rFonts w:ascii="Arial" w:hAnsi="Arial" w:cs="Arial"/>
          <w:sz w:val="24"/>
          <w:szCs w:val="24"/>
          <w:vertAlign w:val="superscript"/>
          <w:lang w:val="es-VE"/>
        </w:rPr>
        <w:t>(6)</w:t>
      </w:r>
    </w:p>
    <w:p w:rsidR="001872B8" w:rsidRPr="001872B8" w:rsidRDefault="001872B8" w:rsidP="001872B8">
      <w:pPr>
        <w:ind w:firstLine="0"/>
        <w:rPr>
          <w:rFonts w:ascii="Arial" w:hAnsi="Arial" w:cs="Arial"/>
          <w:sz w:val="24"/>
          <w:szCs w:val="24"/>
          <w:lang w:val="es-VE"/>
        </w:rPr>
      </w:pPr>
      <w:r w:rsidRPr="001872B8">
        <w:rPr>
          <w:rFonts w:ascii="Arial" w:hAnsi="Arial" w:cs="Arial"/>
          <w:sz w:val="24"/>
          <w:szCs w:val="24"/>
          <w:lang w:val="es-VE"/>
        </w:rPr>
        <w:lastRenderedPageBreak/>
        <w:t xml:space="preserve">Según la encuesta de Indicadores Múltiples por Conglomerados (MICS) realizada por el Ministerio de Salud Pública entre febrero y septiembre del 2014, solamente el 33 % de los niños cubanos recibió lactancia materna exclusiva hasta los seis meses. Por ello todavía es un desafío continuar incrementando las acciones de  promoción y fomento de la lactancia  materna en Cuba, La nación mediante el apoyo y la promoción a la lactancia materna, cumple con el artículo 24 de la Convención sobre los Derechos del Niño,  en cuanto a propiciarles a los infantes  el disfrute del más alto nivel de salud. </w:t>
      </w:r>
      <w:r w:rsidRPr="001872B8">
        <w:rPr>
          <w:rFonts w:ascii="Arial" w:hAnsi="Arial" w:cs="Arial"/>
          <w:sz w:val="24"/>
          <w:szCs w:val="24"/>
          <w:vertAlign w:val="superscript"/>
          <w:lang w:val="es-VE"/>
        </w:rPr>
        <w:t>(7)</w:t>
      </w:r>
    </w:p>
    <w:p w:rsidR="001872B8" w:rsidRPr="001872B8" w:rsidRDefault="001872B8" w:rsidP="001872B8">
      <w:pPr>
        <w:ind w:firstLine="0"/>
        <w:rPr>
          <w:rFonts w:ascii="Arial" w:hAnsi="Arial" w:cs="Arial"/>
          <w:sz w:val="24"/>
          <w:szCs w:val="24"/>
          <w:lang w:val="es-VE"/>
        </w:rPr>
      </w:pPr>
      <w:r w:rsidRPr="001872B8">
        <w:rPr>
          <w:rFonts w:ascii="Arial" w:hAnsi="Arial" w:cs="Arial"/>
          <w:sz w:val="24"/>
          <w:szCs w:val="24"/>
          <w:lang w:val="es-VE"/>
        </w:rPr>
        <w:t xml:space="preserve">A pesar de la labor de promoción y el actuar del sector de la salud en función de la lactancia materna, durante el ingreso hospitalario de niños menores de 6 meses con estas afecciones, se percibe una práctica desfavorable de la LM. Por todo lo antes mencionado, nos propusimos analizar la influencia de la labor de enfermería en función del cumplimiento de la lactancia materna en el niño hospitalizado en el Pediátrico José Ramón Martínez de Guanajay en el primer trimestre del año 2019. </w:t>
      </w:r>
    </w:p>
    <w:p w:rsidR="001872B8" w:rsidRPr="001872B8" w:rsidRDefault="001872B8" w:rsidP="001872B8">
      <w:pPr>
        <w:ind w:firstLine="0"/>
        <w:rPr>
          <w:rFonts w:ascii="Arial" w:hAnsi="Arial" w:cs="Arial"/>
          <w:b/>
          <w:sz w:val="24"/>
          <w:szCs w:val="24"/>
          <w:lang w:val="es-VE"/>
        </w:rPr>
      </w:pP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Pregunta científica:</w:t>
      </w:r>
      <w:r w:rsidRPr="001872B8">
        <w:rPr>
          <w:rFonts w:ascii="Arial" w:hAnsi="Arial" w:cs="Arial"/>
          <w:sz w:val="24"/>
          <w:szCs w:val="24"/>
          <w:lang w:val="es-ES_tradnl"/>
        </w:rPr>
        <w:t xml:space="preserve"> ¿Existen acciones de enfermería en función de la lactancia materna exclusiva en los niños entre dos y seis meses durante su periodo de ingreso en el hospital pediátrico José Ramón Martínez?</w:t>
      </w: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 xml:space="preserve">Hipótesis: </w:t>
      </w:r>
      <w:r w:rsidRPr="001872B8">
        <w:rPr>
          <w:rFonts w:ascii="Arial" w:hAnsi="Arial" w:cs="Arial"/>
          <w:sz w:val="24"/>
          <w:szCs w:val="24"/>
          <w:lang w:val="es-ES_tradnl"/>
        </w:rPr>
        <w:t>La existencia de acciones de enfermería en función de la lactancia materna exclusiva en los niños entre dos y seis meses durante su periodo de ingreso en el hospital pediátrico José Ramón Martínez, favorece la adherencia, el recate de la misma y disminuye la posibilidad de complicaciones por el destete precoz y la introducción de sucedáneos.</w:t>
      </w:r>
    </w:p>
    <w:p w:rsidR="001872B8" w:rsidRPr="001872B8" w:rsidRDefault="001872B8" w:rsidP="001872B8">
      <w:pPr>
        <w:rPr>
          <w:rFonts w:ascii="Arial" w:hAnsi="Arial" w:cs="Arial"/>
          <w:i/>
          <w:sz w:val="24"/>
          <w:szCs w:val="24"/>
          <w:lang w:val="es-ES_tradnl"/>
        </w:rPr>
      </w:pPr>
      <w:r w:rsidRPr="001872B8">
        <w:rPr>
          <w:rFonts w:ascii="Arial" w:hAnsi="Arial" w:cs="Arial"/>
          <w:i/>
          <w:sz w:val="24"/>
          <w:szCs w:val="24"/>
          <w:lang w:val="es-ES_tradnl"/>
        </w:rPr>
        <w:t>Objetivo General.</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Analizar el comportamiento de la lactancia materna y la labor de enfermería en función de su cumplimiento en el niño entre 2 y 6 meses de nacido, hospitalizado en el Pediátrico José Ramón Martínez de Guanajay en el primer trimestre del año 2019.</w:t>
      </w:r>
    </w:p>
    <w:p w:rsidR="001872B8" w:rsidRPr="001872B8" w:rsidRDefault="001872B8" w:rsidP="001872B8">
      <w:pPr>
        <w:rPr>
          <w:rFonts w:ascii="Arial" w:hAnsi="Arial" w:cs="Arial"/>
          <w:i/>
          <w:sz w:val="24"/>
          <w:szCs w:val="24"/>
          <w:lang w:val="es-ES_tradnl"/>
        </w:rPr>
      </w:pPr>
      <w:r w:rsidRPr="001872B8">
        <w:rPr>
          <w:rFonts w:ascii="Arial" w:hAnsi="Arial" w:cs="Arial"/>
          <w:i/>
          <w:sz w:val="24"/>
          <w:szCs w:val="24"/>
          <w:lang w:val="es-ES_tradnl"/>
        </w:rPr>
        <w:t>Específicos.</w:t>
      </w:r>
    </w:p>
    <w:p w:rsidR="001872B8" w:rsidRPr="001872B8" w:rsidRDefault="001872B8" w:rsidP="001872B8">
      <w:pPr>
        <w:numPr>
          <w:ilvl w:val="0"/>
          <w:numId w:val="3"/>
        </w:numPr>
        <w:rPr>
          <w:rFonts w:ascii="Arial" w:hAnsi="Arial" w:cs="Arial"/>
          <w:sz w:val="24"/>
          <w:szCs w:val="24"/>
          <w:lang w:val="es-ES_tradnl"/>
        </w:rPr>
      </w:pPr>
      <w:r w:rsidRPr="001872B8">
        <w:rPr>
          <w:rFonts w:ascii="Arial" w:hAnsi="Arial" w:cs="Arial"/>
          <w:sz w:val="24"/>
          <w:szCs w:val="24"/>
          <w:lang w:val="es-ES_tradnl"/>
        </w:rPr>
        <w:t>Determinar el tipo de fórmula láctea empleada para la alimentación del niño durante el ingreso.</w:t>
      </w:r>
    </w:p>
    <w:p w:rsidR="001872B8" w:rsidRPr="001872B8" w:rsidRDefault="001872B8" w:rsidP="001872B8">
      <w:pPr>
        <w:numPr>
          <w:ilvl w:val="0"/>
          <w:numId w:val="3"/>
        </w:numPr>
        <w:rPr>
          <w:rFonts w:ascii="Arial" w:hAnsi="Arial" w:cs="Arial"/>
          <w:sz w:val="24"/>
          <w:szCs w:val="24"/>
          <w:lang w:val="es-ES_tradnl"/>
        </w:rPr>
      </w:pPr>
      <w:r w:rsidRPr="001872B8">
        <w:rPr>
          <w:rFonts w:ascii="Arial" w:hAnsi="Arial" w:cs="Arial"/>
          <w:sz w:val="24"/>
          <w:szCs w:val="24"/>
          <w:lang w:val="es-ES_tradnl"/>
        </w:rPr>
        <w:tab/>
        <w:t>Precisar el tipo de lactancia materna empleada por las madres de los niños en estudio.</w:t>
      </w:r>
    </w:p>
    <w:p w:rsidR="001872B8" w:rsidRPr="001872B8" w:rsidRDefault="001872B8" w:rsidP="001872B8">
      <w:pPr>
        <w:numPr>
          <w:ilvl w:val="0"/>
          <w:numId w:val="3"/>
        </w:numPr>
        <w:rPr>
          <w:rFonts w:ascii="Arial" w:hAnsi="Arial" w:cs="Arial"/>
          <w:sz w:val="24"/>
          <w:szCs w:val="24"/>
          <w:lang w:val="es-ES_tradnl"/>
        </w:rPr>
      </w:pPr>
      <w:r w:rsidRPr="001872B8">
        <w:rPr>
          <w:rFonts w:ascii="Arial" w:hAnsi="Arial" w:cs="Arial"/>
          <w:sz w:val="24"/>
          <w:szCs w:val="24"/>
          <w:lang w:val="es-ES_tradnl"/>
        </w:rPr>
        <w:tab/>
        <w:t>Identificar la existencia de acciones de enfermería relacionadas con la Lactancia materna en la población de estudio.</w:t>
      </w:r>
    </w:p>
    <w:p w:rsidR="001872B8" w:rsidRPr="001872B8" w:rsidRDefault="001872B8" w:rsidP="001872B8">
      <w:pPr>
        <w:keepNext/>
        <w:keepLines/>
        <w:numPr>
          <w:ilvl w:val="0"/>
          <w:numId w:val="2"/>
        </w:numPr>
        <w:suppressAutoHyphens/>
        <w:spacing w:before="400" w:after="200"/>
        <w:jc w:val="center"/>
        <w:outlineLvl w:val="0"/>
        <w:rPr>
          <w:rFonts w:ascii="Arial" w:hAnsi="Arial" w:cs="Arial"/>
          <w:bCs/>
          <w:caps/>
          <w:snapToGrid w:val="0"/>
          <w:kern w:val="32"/>
          <w:sz w:val="24"/>
          <w:szCs w:val="24"/>
          <w:lang w:val="es-VE" w:eastAsia="en-US"/>
        </w:rPr>
      </w:pPr>
      <w:r w:rsidRPr="001872B8">
        <w:rPr>
          <w:rFonts w:ascii="Arial" w:hAnsi="Arial" w:cs="Arial"/>
          <w:bCs/>
          <w:caps/>
          <w:snapToGrid w:val="0"/>
          <w:kern w:val="32"/>
          <w:sz w:val="24"/>
          <w:szCs w:val="24"/>
          <w:lang w:val="es-VE" w:eastAsia="en-US"/>
        </w:rPr>
        <w:t>Material y método</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 xml:space="preserve">Se realizó un estudio exploratorio de corte transversal con el objetivo de Analizar la influencia de la labor de enfermería en función del cumplimiento de la lactancia materna en el niño hospitalizado en el Pediátrico José Ramón Martínez de Guanajay en el primer trimestre del año 2019. El universo de estudio comprendía a todos los pacientes ingresados en el hospital en el primer trimestre del año 2019 en las salas de </w:t>
      </w:r>
      <w:proofErr w:type="spellStart"/>
      <w:r w:rsidRPr="001872B8">
        <w:rPr>
          <w:rFonts w:ascii="Arial" w:hAnsi="Arial" w:cs="Arial"/>
          <w:sz w:val="24"/>
          <w:szCs w:val="24"/>
          <w:lang w:val="es-ES_tradnl"/>
        </w:rPr>
        <w:t>Gastro</w:t>
      </w:r>
      <w:proofErr w:type="spellEnd"/>
      <w:r w:rsidRPr="001872B8">
        <w:rPr>
          <w:rFonts w:ascii="Arial" w:hAnsi="Arial" w:cs="Arial"/>
          <w:sz w:val="24"/>
          <w:szCs w:val="24"/>
          <w:lang w:val="es-ES_tradnl"/>
        </w:rPr>
        <w:t xml:space="preserve"> y Miscelánea, la muestra estuvo conformada por 60 niños entre 2 y 6 meses que ingresaron en el periodo de estudio. Se analizaron</w:t>
      </w:r>
      <w:r w:rsidRPr="001872B8">
        <w:rPr>
          <w:rFonts w:ascii="Arial" w:hAnsi="Arial" w:cs="Arial"/>
          <w:sz w:val="24"/>
          <w:szCs w:val="24"/>
          <w:lang w:val="es-ES_tradnl"/>
        </w:rPr>
        <w:t xml:space="preserve"> </w:t>
      </w:r>
      <w:r w:rsidRPr="001872B8">
        <w:rPr>
          <w:rFonts w:ascii="Arial" w:hAnsi="Arial" w:cs="Arial"/>
          <w:sz w:val="24"/>
          <w:szCs w:val="24"/>
          <w:lang w:val="es-ES_tradnl"/>
        </w:rPr>
        <w:t xml:space="preserve">variables </w:t>
      </w:r>
      <w:r w:rsidRPr="001872B8">
        <w:rPr>
          <w:rFonts w:ascii="Arial" w:hAnsi="Arial" w:cs="Arial"/>
          <w:sz w:val="24"/>
          <w:szCs w:val="24"/>
          <w:lang w:val="es-ES_tradnl"/>
        </w:rPr>
        <w:lastRenderedPageBreak/>
        <w:t>como: Tipo de lácteo, tipo de lactancia materna, acciones de enfermería relacionadas con la lactancia materna.</w:t>
      </w: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Variables:</w:t>
      </w:r>
      <w:r w:rsidRPr="001872B8">
        <w:rPr>
          <w:rFonts w:ascii="Arial" w:hAnsi="Arial" w:cs="Arial"/>
          <w:sz w:val="24"/>
          <w:szCs w:val="24"/>
          <w:lang w:val="es-ES_tradnl"/>
        </w:rPr>
        <w:t xml:space="preserve"> </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 xml:space="preserve">Tipo de lácteo: </w:t>
      </w:r>
      <w:r w:rsidRPr="001872B8">
        <w:rPr>
          <w:rFonts w:ascii="Arial" w:hAnsi="Arial" w:cs="Arial"/>
          <w:i/>
          <w:sz w:val="24"/>
          <w:szCs w:val="24"/>
          <w:lang w:val="es-ES_tradnl"/>
        </w:rPr>
        <w:t>cualitativa.</w:t>
      </w:r>
      <w:r w:rsidRPr="001872B8">
        <w:rPr>
          <w:rFonts w:ascii="Arial" w:hAnsi="Arial" w:cs="Arial"/>
          <w:sz w:val="24"/>
          <w:szCs w:val="24"/>
          <w:lang w:val="es-ES_tradnl"/>
        </w:rPr>
        <w:t xml:space="preserve"> Tipo de fórmula derivada de Leche ingerida por los niños del estudio para su alimentación según la preferencia materna. Ofrecida en el hospital o traída de la casa.</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Tipo de lactancia: cualitativa.</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 xml:space="preserve"> Exclusiva: cuando solo se alimenta con la leche del pecho de la madre.</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 xml:space="preserve"> Mixta: cuando se alimenta con la leche del pecho de la madre y además utiliza otro tipo de leche o alimento. </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 xml:space="preserve">Acciones de enfermería relacionadas con la lactancia materna. Acciones de cualquier tipo declarada por el personal de enfermería </w:t>
      </w:r>
      <w:proofErr w:type="gramStart"/>
      <w:r w:rsidRPr="001872B8">
        <w:rPr>
          <w:rFonts w:ascii="Arial" w:hAnsi="Arial" w:cs="Arial"/>
          <w:sz w:val="24"/>
          <w:szCs w:val="24"/>
          <w:lang w:val="es-ES_tradnl"/>
        </w:rPr>
        <w:t>reflejadas</w:t>
      </w:r>
      <w:proofErr w:type="gramEnd"/>
      <w:r w:rsidRPr="001872B8">
        <w:rPr>
          <w:rFonts w:ascii="Arial" w:hAnsi="Arial" w:cs="Arial"/>
          <w:sz w:val="24"/>
          <w:szCs w:val="24"/>
          <w:lang w:val="es-ES_tradnl"/>
        </w:rPr>
        <w:t xml:space="preserve"> en las historias clínicas que guardaran relación con la lactancia materna.   </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Para determinar la frecuencia en que estas aparecen se declararon las siguientes categorías.</w:t>
      </w: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Nunca:</w:t>
      </w:r>
      <w:r w:rsidRPr="001872B8">
        <w:rPr>
          <w:rFonts w:ascii="Arial" w:hAnsi="Arial" w:cs="Arial"/>
          <w:sz w:val="24"/>
          <w:szCs w:val="24"/>
          <w:lang w:val="es-ES_tradnl"/>
        </w:rPr>
        <w:t xml:space="preserve"> Cuando en las historias clínicas no se declarada por el personal de enfermería de cada turno acciones que guarden relación con la lactancia materna.</w:t>
      </w: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A veces:</w:t>
      </w:r>
      <w:r w:rsidRPr="001872B8">
        <w:rPr>
          <w:rFonts w:ascii="Arial" w:hAnsi="Arial" w:cs="Arial"/>
          <w:sz w:val="24"/>
          <w:szCs w:val="24"/>
          <w:lang w:val="es-ES_tradnl"/>
        </w:rPr>
        <w:t xml:space="preserve"> Cuando en las historias clínicas se declarada por el personal de enfermería solo en algunos turnos acciones que guarden relación con la lactancia materna.</w:t>
      </w:r>
    </w:p>
    <w:p w:rsidR="001872B8" w:rsidRPr="001872B8" w:rsidRDefault="001872B8" w:rsidP="001872B8">
      <w:pPr>
        <w:rPr>
          <w:rFonts w:ascii="Arial" w:hAnsi="Arial" w:cs="Arial"/>
          <w:sz w:val="24"/>
          <w:szCs w:val="24"/>
          <w:lang w:val="es-ES_tradnl"/>
        </w:rPr>
      </w:pPr>
      <w:r w:rsidRPr="001872B8">
        <w:rPr>
          <w:rFonts w:ascii="Arial" w:hAnsi="Arial" w:cs="Arial"/>
          <w:i/>
          <w:sz w:val="24"/>
          <w:szCs w:val="24"/>
          <w:lang w:val="es-ES_tradnl"/>
        </w:rPr>
        <w:t>Siempre:</w:t>
      </w:r>
      <w:r w:rsidRPr="001872B8">
        <w:rPr>
          <w:rFonts w:ascii="Arial" w:hAnsi="Arial" w:cs="Arial"/>
          <w:sz w:val="24"/>
          <w:szCs w:val="24"/>
          <w:lang w:val="es-ES_tradnl"/>
        </w:rPr>
        <w:t xml:space="preserve"> cuando en las historias clínicas se declarada por el personal de enfermería de cada turno acciones que guarden relación con la lactancia materna.</w:t>
      </w:r>
    </w:p>
    <w:p w:rsidR="001872B8" w:rsidRPr="001872B8" w:rsidRDefault="001872B8" w:rsidP="001872B8">
      <w:pPr>
        <w:ind w:firstLine="0"/>
        <w:rPr>
          <w:rFonts w:ascii="Arial" w:hAnsi="Arial" w:cs="Arial"/>
          <w:sz w:val="24"/>
          <w:szCs w:val="24"/>
          <w:lang w:val="es-ES_tradnl"/>
        </w:rPr>
      </w:pPr>
      <w:r w:rsidRPr="001872B8">
        <w:rPr>
          <w:rFonts w:ascii="Arial" w:hAnsi="Arial" w:cs="Arial"/>
          <w:sz w:val="24"/>
          <w:szCs w:val="24"/>
          <w:lang w:val="es-ES_tradnl"/>
        </w:rPr>
        <w:t xml:space="preserve">   Para ello se revisaron el parte diario de dietas para ver el registro de las formulas diarias y las historias clínicas de las pacientes. Los datos obtenidos se vaciaron en una base de datos conformada en Excel. A estos se le aplicó estadística descriptiva, promedios porcientos. </w:t>
      </w:r>
    </w:p>
    <w:p w:rsidR="001872B8" w:rsidRPr="001872B8" w:rsidRDefault="001872B8" w:rsidP="001872B8">
      <w:pPr>
        <w:keepNext/>
        <w:keepLines/>
        <w:numPr>
          <w:ilvl w:val="0"/>
          <w:numId w:val="2"/>
        </w:numPr>
        <w:suppressAutoHyphens/>
        <w:spacing w:before="400" w:after="200"/>
        <w:jc w:val="center"/>
        <w:outlineLvl w:val="0"/>
        <w:rPr>
          <w:rFonts w:ascii="Arial" w:hAnsi="Arial" w:cs="Arial"/>
          <w:bCs/>
          <w:caps/>
          <w:snapToGrid w:val="0"/>
          <w:kern w:val="32"/>
          <w:sz w:val="24"/>
          <w:szCs w:val="24"/>
          <w:lang w:eastAsia="en-US"/>
        </w:rPr>
      </w:pPr>
      <w:r w:rsidRPr="001872B8">
        <w:rPr>
          <w:rFonts w:ascii="Arial" w:hAnsi="Arial" w:cs="Arial"/>
          <w:bCs/>
          <w:caps/>
          <w:snapToGrid w:val="0"/>
          <w:kern w:val="32"/>
          <w:sz w:val="24"/>
          <w:szCs w:val="24"/>
          <w:lang w:eastAsia="en-US"/>
        </w:rPr>
        <w:t>Resultados</w:t>
      </w: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El promedio de edad de los niños analizados en el estudio fue de 4 meses.</w:t>
      </w:r>
    </w:p>
    <w:p w:rsidR="001872B8" w:rsidRPr="001872B8" w:rsidRDefault="001872B8" w:rsidP="001872B8">
      <w:pPr>
        <w:ind w:firstLine="0"/>
        <w:jc w:val="left"/>
        <w:rPr>
          <w:rFonts w:ascii="Arial" w:hAnsi="Arial" w:cs="Arial"/>
          <w:sz w:val="24"/>
          <w:szCs w:val="24"/>
          <w:lang w:val="es-ES_tradnl"/>
        </w:rPr>
      </w:pPr>
    </w:p>
    <w:p w:rsidR="001872B8" w:rsidRPr="001872B8" w:rsidRDefault="001872B8" w:rsidP="001872B8">
      <w:pPr>
        <w:ind w:firstLine="0"/>
        <w:jc w:val="center"/>
        <w:rPr>
          <w:rFonts w:ascii="Arial" w:hAnsi="Arial" w:cs="Arial"/>
          <w:sz w:val="22"/>
          <w:szCs w:val="22"/>
          <w:lang w:val="es-ES_tradnl"/>
        </w:rPr>
      </w:pPr>
      <w:r w:rsidRPr="001872B8">
        <w:rPr>
          <w:rFonts w:ascii="Arial" w:hAnsi="Arial" w:cs="Arial"/>
          <w:lang w:val="es-ES_tradnl"/>
        </w:rPr>
        <w:t>Tabla.1 Distribución de niños ingresados por sala. Pediátrico de Guanajay. Enero –febrero2019.</w:t>
      </w:r>
      <w:r w:rsidRPr="001872B8">
        <w:rPr>
          <w:rFonts w:ascii="Arial" w:hAnsi="Arial" w:cs="Arial"/>
          <w:sz w:val="22"/>
          <w:szCs w:val="22"/>
          <w:lang w:val="es-ES_tradnl"/>
        </w:rPr>
        <w:t xml:space="preserve"> </w:t>
      </w:r>
    </w:p>
    <w:tbl>
      <w:tblPr>
        <w:tblpPr w:leftFromText="141" w:rightFromText="141" w:vertAnchor="text" w:horzAnchor="page" w:tblpXSpec="center" w:tblpY="169"/>
        <w:tblW w:w="4774" w:type="dxa"/>
        <w:tblCellMar>
          <w:left w:w="70" w:type="dxa"/>
          <w:right w:w="70" w:type="dxa"/>
        </w:tblCellMar>
        <w:tblLook w:val="04A0" w:firstRow="1" w:lastRow="0" w:firstColumn="1" w:lastColumn="0" w:noHBand="0" w:noVBand="1"/>
      </w:tblPr>
      <w:tblGrid>
        <w:gridCol w:w="2065"/>
        <w:gridCol w:w="1568"/>
        <w:gridCol w:w="1141"/>
      </w:tblGrid>
      <w:tr w:rsidR="001872B8" w:rsidRPr="001872B8" w:rsidTr="000612AD">
        <w:trPr>
          <w:trHeight w:val="327"/>
        </w:trPr>
        <w:tc>
          <w:tcPr>
            <w:tcW w:w="2065" w:type="dxa"/>
            <w:vMerge w:val="restart"/>
            <w:tcBorders>
              <w:top w:val="single" w:sz="4" w:space="0" w:color="auto"/>
            </w:tcBorders>
            <w:shd w:val="clear" w:color="auto" w:fill="auto"/>
            <w:vAlign w:val="center"/>
          </w:tcPr>
          <w:p w:rsidR="001872B8" w:rsidRPr="001872B8" w:rsidRDefault="001872B8" w:rsidP="001872B8">
            <w:pPr>
              <w:rPr>
                <w:rFonts w:ascii="Arial" w:hAnsi="Arial" w:cs="Arial"/>
                <w:b/>
                <w:bCs/>
                <w:lang w:val="es-MX"/>
              </w:rPr>
            </w:pPr>
            <w:r w:rsidRPr="001872B8">
              <w:rPr>
                <w:rFonts w:ascii="Arial" w:hAnsi="Arial" w:cs="Arial"/>
                <w:b/>
                <w:bCs/>
                <w:lang w:val="es-MX"/>
              </w:rPr>
              <w:t>Salas</w:t>
            </w:r>
          </w:p>
        </w:tc>
        <w:tc>
          <w:tcPr>
            <w:tcW w:w="2709" w:type="dxa"/>
            <w:gridSpan w:val="2"/>
            <w:tcBorders>
              <w:top w:val="single" w:sz="4" w:space="0" w:color="auto"/>
            </w:tcBorders>
            <w:shd w:val="clear" w:color="auto" w:fill="auto"/>
            <w:vAlign w:val="center"/>
          </w:tcPr>
          <w:p w:rsidR="001872B8" w:rsidRPr="001872B8" w:rsidRDefault="001872B8" w:rsidP="001872B8">
            <w:pPr>
              <w:rPr>
                <w:rFonts w:ascii="Arial" w:hAnsi="Arial" w:cs="Arial"/>
                <w:b/>
                <w:bCs/>
                <w:lang w:val="es-MX"/>
              </w:rPr>
            </w:pPr>
            <w:r w:rsidRPr="001872B8">
              <w:rPr>
                <w:rFonts w:ascii="Arial" w:hAnsi="Arial" w:cs="Arial"/>
                <w:b/>
                <w:bCs/>
                <w:lang w:val="es-MX"/>
              </w:rPr>
              <w:t>Ingresos</w:t>
            </w:r>
          </w:p>
        </w:tc>
      </w:tr>
      <w:tr w:rsidR="001872B8" w:rsidRPr="001872B8" w:rsidTr="000612AD">
        <w:trPr>
          <w:trHeight w:val="327"/>
        </w:trPr>
        <w:tc>
          <w:tcPr>
            <w:tcW w:w="2065" w:type="dxa"/>
            <w:vMerge/>
            <w:tcBorders>
              <w:bottom w:val="single" w:sz="4" w:space="0" w:color="auto"/>
            </w:tcBorders>
            <w:shd w:val="clear" w:color="auto" w:fill="auto"/>
            <w:vAlign w:val="center"/>
            <w:hideMark/>
          </w:tcPr>
          <w:p w:rsidR="001872B8" w:rsidRPr="001872B8" w:rsidRDefault="001872B8" w:rsidP="001872B8">
            <w:pPr>
              <w:rPr>
                <w:rFonts w:ascii="Arial" w:hAnsi="Arial" w:cs="Arial"/>
                <w:b/>
                <w:bCs/>
                <w:lang w:val="es-ES"/>
              </w:rPr>
            </w:pPr>
          </w:p>
        </w:tc>
        <w:tc>
          <w:tcPr>
            <w:tcW w:w="1568" w:type="dxa"/>
            <w:tcBorders>
              <w:bottom w:val="single" w:sz="4" w:space="0" w:color="auto"/>
            </w:tcBorders>
            <w:shd w:val="clear" w:color="auto" w:fill="auto"/>
            <w:vAlign w:val="center"/>
            <w:hideMark/>
          </w:tcPr>
          <w:p w:rsidR="001872B8" w:rsidRPr="001872B8" w:rsidRDefault="001872B8" w:rsidP="001872B8">
            <w:pPr>
              <w:rPr>
                <w:rFonts w:ascii="Arial" w:hAnsi="Arial" w:cs="Arial"/>
                <w:b/>
                <w:bCs/>
                <w:lang w:val="es-ES"/>
              </w:rPr>
            </w:pPr>
            <w:r w:rsidRPr="001872B8">
              <w:rPr>
                <w:rFonts w:ascii="Arial" w:hAnsi="Arial" w:cs="Arial"/>
                <w:b/>
                <w:bCs/>
                <w:lang w:val="es-MX"/>
              </w:rPr>
              <w:t>No.</w:t>
            </w:r>
          </w:p>
        </w:tc>
        <w:tc>
          <w:tcPr>
            <w:tcW w:w="1141" w:type="dxa"/>
            <w:tcBorders>
              <w:bottom w:val="single" w:sz="4" w:space="0" w:color="auto"/>
            </w:tcBorders>
            <w:shd w:val="clear" w:color="auto" w:fill="auto"/>
            <w:vAlign w:val="center"/>
            <w:hideMark/>
          </w:tcPr>
          <w:p w:rsidR="001872B8" w:rsidRPr="001872B8" w:rsidRDefault="001872B8" w:rsidP="001872B8">
            <w:pPr>
              <w:rPr>
                <w:rFonts w:ascii="Arial" w:hAnsi="Arial" w:cs="Arial"/>
                <w:b/>
                <w:bCs/>
                <w:lang w:val="es-ES"/>
              </w:rPr>
            </w:pPr>
            <w:r w:rsidRPr="001872B8">
              <w:rPr>
                <w:rFonts w:ascii="Arial" w:hAnsi="Arial" w:cs="Arial"/>
                <w:b/>
                <w:bCs/>
                <w:lang w:val="es-MX"/>
              </w:rPr>
              <w:t>%</w:t>
            </w:r>
          </w:p>
        </w:tc>
      </w:tr>
      <w:tr w:rsidR="001872B8" w:rsidRPr="001872B8" w:rsidTr="000612AD">
        <w:trPr>
          <w:trHeight w:val="312"/>
        </w:trPr>
        <w:tc>
          <w:tcPr>
            <w:tcW w:w="2065" w:type="dxa"/>
            <w:tcBorders>
              <w:top w:val="single" w:sz="4" w:space="0" w:color="auto"/>
            </w:tcBorders>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Miscelánea</w:t>
            </w:r>
          </w:p>
        </w:tc>
        <w:tc>
          <w:tcPr>
            <w:tcW w:w="1568" w:type="dxa"/>
            <w:tcBorders>
              <w:top w:val="single" w:sz="4" w:space="0" w:color="auto"/>
            </w:tcBorders>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615</w:t>
            </w:r>
          </w:p>
        </w:tc>
        <w:tc>
          <w:tcPr>
            <w:tcW w:w="1141" w:type="dxa"/>
            <w:tcBorders>
              <w:top w:val="single" w:sz="4" w:space="0" w:color="auto"/>
            </w:tcBorders>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57,36</w:t>
            </w:r>
          </w:p>
        </w:tc>
      </w:tr>
      <w:tr w:rsidR="001872B8" w:rsidRPr="001872B8" w:rsidTr="000612AD">
        <w:trPr>
          <w:trHeight w:val="372"/>
        </w:trPr>
        <w:tc>
          <w:tcPr>
            <w:tcW w:w="2065"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Respiratorio</w:t>
            </w:r>
          </w:p>
        </w:tc>
        <w:tc>
          <w:tcPr>
            <w:tcW w:w="1568"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337</w:t>
            </w:r>
          </w:p>
        </w:tc>
        <w:tc>
          <w:tcPr>
            <w:tcW w:w="1141"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ES"/>
              </w:rPr>
              <w:t>31,43</w:t>
            </w:r>
          </w:p>
        </w:tc>
      </w:tr>
      <w:tr w:rsidR="001872B8" w:rsidRPr="001872B8" w:rsidTr="000612AD">
        <w:trPr>
          <w:trHeight w:val="327"/>
        </w:trPr>
        <w:tc>
          <w:tcPr>
            <w:tcW w:w="2065" w:type="dxa"/>
            <w:shd w:val="clear" w:color="auto" w:fill="auto"/>
            <w:vAlign w:val="center"/>
            <w:hideMark/>
          </w:tcPr>
          <w:p w:rsidR="001872B8" w:rsidRPr="001872B8" w:rsidRDefault="001872B8" w:rsidP="001872B8">
            <w:pPr>
              <w:rPr>
                <w:rFonts w:ascii="Arial" w:hAnsi="Arial" w:cs="Arial"/>
                <w:bCs/>
                <w:lang w:val="es-ES"/>
              </w:rPr>
            </w:pPr>
            <w:proofErr w:type="spellStart"/>
            <w:r w:rsidRPr="001872B8">
              <w:rPr>
                <w:rFonts w:ascii="Arial" w:hAnsi="Arial" w:cs="Arial"/>
                <w:bCs/>
                <w:lang w:val="es-MX"/>
              </w:rPr>
              <w:t>Gastro</w:t>
            </w:r>
            <w:proofErr w:type="spellEnd"/>
            <w:r w:rsidRPr="001872B8">
              <w:rPr>
                <w:rFonts w:ascii="Arial" w:hAnsi="Arial" w:cs="Arial"/>
                <w:bCs/>
                <w:lang w:val="es-MX"/>
              </w:rPr>
              <w:t>.</w:t>
            </w:r>
          </w:p>
        </w:tc>
        <w:tc>
          <w:tcPr>
            <w:tcW w:w="1568"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85</w:t>
            </w:r>
          </w:p>
        </w:tc>
        <w:tc>
          <w:tcPr>
            <w:tcW w:w="1141"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ES"/>
              </w:rPr>
              <w:t>7,92</w:t>
            </w:r>
          </w:p>
        </w:tc>
      </w:tr>
      <w:tr w:rsidR="001872B8" w:rsidRPr="001872B8" w:rsidTr="000612AD">
        <w:trPr>
          <w:trHeight w:val="327"/>
        </w:trPr>
        <w:tc>
          <w:tcPr>
            <w:tcW w:w="2065"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Terapia.</w:t>
            </w:r>
          </w:p>
        </w:tc>
        <w:tc>
          <w:tcPr>
            <w:tcW w:w="1568"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16</w:t>
            </w:r>
          </w:p>
        </w:tc>
        <w:tc>
          <w:tcPr>
            <w:tcW w:w="1141"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ES"/>
              </w:rPr>
              <w:t>1,49</w:t>
            </w:r>
          </w:p>
        </w:tc>
      </w:tr>
      <w:tr w:rsidR="001872B8" w:rsidRPr="001872B8" w:rsidTr="000612AD">
        <w:trPr>
          <w:trHeight w:val="327"/>
        </w:trPr>
        <w:tc>
          <w:tcPr>
            <w:tcW w:w="2065"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 xml:space="preserve">Total </w:t>
            </w:r>
          </w:p>
        </w:tc>
        <w:tc>
          <w:tcPr>
            <w:tcW w:w="1568"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1072</w:t>
            </w:r>
          </w:p>
        </w:tc>
        <w:tc>
          <w:tcPr>
            <w:tcW w:w="1141" w:type="dxa"/>
            <w:shd w:val="clear" w:color="auto" w:fill="auto"/>
            <w:vAlign w:val="center"/>
            <w:hideMark/>
          </w:tcPr>
          <w:p w:rsidR="001872B8" w:rsidRPr="001872B8" w:rsidRDefault="001872B8" w:rsidP="001872B8">
            <w:pPr>
              <w:rPr>
                <w:rFonts w:ascii="Arial" w:hAnsi="Arial" w:cs="Arial"/>
                <w:bCs/>
                <w:lang w:val="es-ES"/>
              </w:rPr>
            </w:pPr>
            <w:r w:rsidRPr="001872B8">
              <w:rPr>
                <w:rFonts w:ascii="Arial" w:hAnsi="Arial" w:cs="Arial"/>
                <w:bCs/>
                <w:lang w:val="es-MX"/>
              </w:rPr>
              <w:t>1</w:t>
            </w:r>
          </w:p>
        </w:tc>
      </w:tr>
    </w:tbl>
    <w:p w:rsidR="001872B8" w:rsidRPr="001872B8" w:rsidRDefault="001872B8" w:rsidP="001872B8">
      <w:pPr>
        <w:rPr>
          <w:rFonts w:ascii="Arial" w:hAnsi="Arial" w:cs="Arial"/>
          <w:sz w:val="22"/>
          <w:szCs w:val="22"/>
          <w:lang w:val="es-ES_tradnl"/>
        </w:rPr>
      </w:pPr>
    </w:p>
    <w:p w:rsidR="001872B8" w:rsidRPr="001872B8" w:rsidRDefault="001872B8" w:rsidP="001872B8">
      <w:pPr>
        <w:rPr>
          <w:rFonts w:ascii="Arial" w:hAnsi="Arial" w:cs="Arial"/>
          <w:sz w:val="22"/>
          <w:szCs w:val="22"/>
          <w:lang w:val="es-ES_tradnl"/>
        </w:rPr>
      </w:pPr>
    </w:p>
    <w:p w:rsidR="001872B8" w:rsidRPr="001872B8" w:rsidRDefault="001872B8" w:rsidP="001872B8">
      <w:pPr>
        <w:rPr>
          <w:rFonts w:ascii="Arial" w:hAnsi="Arial" w:cs="Arial"/>
          <w:sz w:val="22"/>
          <w:szCs w:val="22"/>
          <w:lang w:val="es-ES_tradnl"/>
        </w:rPr>
      </w:pPr>
    </w:p>
    <w:p w:rsidR="001872B8" w:rsidRPr="001872B8" w:rsidRDefault="001872B8" w:rsidP="001872B8">
      <w:pPr>
        <w:rPr>
          <w:rFonts w:ascii="Arial" w:hAnsi="Arial" w:cs="Arial"/>
          <w:sz w:val="22"/>
          <w:szCs w:val="22"/>
          <w:lang w:val="es-ES_tradnl"/>
        </w:rPr>
      </w:pPr>
    </w:p>
    <w:p w:rsidR="001872B8" w:rsidRPr="001872B8" w:rsidRDefault="001872B8" w:rsidP="001872B8">
      <w:pPr>
        <w:rPr>
          <w:rFonts w:ascii="Arial" w:hAnsi="Arial" w:cs="Arial"/>
          <w:i/>
          <w:sz w:val="22"/>
          <w:szCs w:val="22"/>
          <w:lang w:val="es-ES_tradnl"/>
        </w:rPr>
      </w:pPr>
    </w:p>
    <w:p w:rsidR="001872B8" w:rsidRPr="001872B8" w:rsidRDefault="001872B8" w:rsidP="001872B8">
      <w:pPr>
        <w:rPr>
          <w:rFonts w:ascii="Arial" w:hAnsi="Arial" w:cs="Arial"/>
          <w:i/>
          <w:sz w:val="22"/>
          <w:szCs w:val="22"/>
          <w:lang w:val="es-ES_tradnl"/>
        </w:rPr>
      </w:pPr>
    </w:p>
    <w:p w:rsidR="001872B8" w:rsidRPr="001872B8" w:rsidRDefault="001872B8" w:rsidP="001872B8">
      <w:pPr>
        <w:rPr>
          <w:rFonts w:ascii="Arial" w:hAnsi="Arial" w:cs="Arial"/>
          <w:i/>
          <w:sz w:val="22"/>
          <w:szCs w:val="22"/>
          <w:lang w:val="es-ES_tradnl"/>
        </w:rPr>
      </w:pPr>
    </w:p>
    <w:p w:rsidR="001872B8" w:rsidRPr="001872B8" w:rsidRDefault="001872B8" w:rsidP="001872B8">
      <w:pPr>
        <w:rPr>
          <w:rFonts w:ascii="Arial" w:hAnsi="Arial" w:cs="Arial"/>
          <w:i/>
          <w:sz w:val="22"/>
          <w:szCs w:val="22"/>
          <w:lang w:val="es-ES_tradnl"/>
        </w:rPr>
      </w:pPr>
    </w:p>
    <w:p w:rsidR="001872B8" w:rsidRPr="001872B8" w:rsidRDefault="001872B8" w:rsidP="001872B8">
      <w:pPr>
        <w:rPr>
          <w:rFonts w:ascii="Arial" w:hAnsi="Arial" w:cs="Arial"/>
          <w:i/>
          <w:sz w:val="22"/>
          <w:szCs w:val="22"/>
          <w:lang w:val="es-ES_tradnl"/>
        </w:rPr>
      </w:pPr>
    </w:p>
    <w:p w:rsidR="001872B8" w:rsidRPr="001872B8" w:rsidRDefault="001872B8" w:rsidP="001872B8">
      <w:pPr>
        <w:rPr>
          <w:rFonts w:ascii="Arial" w:hAnsi="Arial" w:cs="Arial"/>
          <w:i/>
          <w:sz w:val="24"/>
          <w:szCs w:val="24"/>
          <w:lang w:val="es-ES_tradnl"/>
        </w:rPr>
      </w:pPr>
    </w:p>
    <w:p w:rsidR="001872B8" w:rsidRPr="001872B8" w:rsidRDefault="001872B8" w:rsidP="001872B8">
      <w:pPr>
        <w:rPr>
          <w:rFonts w:ascii="Arial" w:hAnsi="Arial" w:cs="Arial"/>
          <w:i/>
          <w:sz w:val="24"/>
          <w:szCs w:val="24"/>
          <w:lang w:val="es-ES_tradnl"/>
        </w:rPr>
      </w:pP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En la tabla se aprecia que en el primer trimestre del año hubo un total de 1072 casos ingresados, donde el mayor número de ingresados se registra en las salas de miscelánea con un 57,36 % y de respiratorio con un 31,43% respectivamente.</w:t>
      </w:r>
    </w:p>
    <w:p w:rsidR="001872B8" w:rsidRPr="001872B8" w:rsidRDefault="001872B8" w:rsidP="001872B8">
      <w:pPr>
        <w:rPr>
          <w:rFonts w:ascii="Arial" w:hAnsi="Arial" w:cs="Arial"/>
          <w:sz w:val="24"/>
          <w:szCs w:val="24"/>
          <w:lang w:val="es-ES_tradnl"/>
        </w:rPr>
      </w:pPr>
    </w:p>
    <w:p w:rsidR="001872B8" w:rsidRPr="001872B8" w:rsidRDefault="001872B8" w:rsidP="001872B8">
      <w:pPr>
        <w:jc w:val="center"/>
        <w:rPr>
          <w:rFonts w:ascii="Arial" w:hAnsi="Arial" w:cs="Arial"/>
          <w:lang w:val="es-ES_tradnl"/>
        </w:rPr>
      </w:pPr>
    </w:p>
    <w:p w:rsidR="001872B8" w:rsidRPr="001872B8" w:rsidRDefault="001872B8" w:rsidP="001872B8">
      <w:pPr>
        <w:jc w:val="center"/>
        <w:rPr>
          <w:rFonts w:ascii="Arial" w:hAnsi="Arial" w:cs="Arial"/>
          <w:lang w:val="es-ES_tradnl"/>
        </w:rPr>
      </w:pPr>
      <w:r w:rsidRPr="001872B8">
        <w:rPr>
          <w:rFonts w:ascii="Arial" w:hAnsi="Arial" w:cs="Arial"/>
          <w:lang w:val="es-ES_tradnl"/>
        </w:rPr>
        <w:t xml:space="preserve">Tabla 2. Alimentación del niño según tipo de lácteo ofrecido por la madre </w:t>
      </w:r>
    </w:p>
    <w:p w:rsidR="001872B8" w:rsidRPr="001872B8" w:rsidRDefault="001872B8" w:rsidP="001872B8">
      <w:pPr>
        <w:jc w:val="center"/>
        <w:rPr>
          <w:rFonts w:ascii="Arial" w:hAnsi="Arial" w:cs="Arial"/>
          <w:lang w:val="es-ES_tradnl"/>
        </w:rPr>
      </w:pPr>
      <w:proofErr w:type="gramStart"/>
      <w:r w:rsidRPr="001872B8">
        <w:rPr>
          <w:rFonts w:ascii="Arial" w:hAnsi="Arial" w:cs="Arial"/>
          <w:lang w:val="es-ES_tradnl"/>
        </w:rPr>
        <w:t>durante</w:t>
      </w:r>
      <w:proofErr w:type="gramEnd"/>
      <w:r w:rsidRPr="001872B8">
        <w:rPr>
          <w:rFonts w:ascii="Arial" w:hAnsi="Arial" w:cs="Arial"/>
          <w:lang w:val="es-ES_tradnl"/>
        </w:rPr>
        <w:t xml:space="preserve"> el ingreso.</w:t>
      </w:r>
    </w:p>
    <w:tbl>
      <w:tblPr>
        <w:tblW w:w="6195" w:type="dxa"/>
        <w:jc w:val="center"/>
        <w:tblCellMar>
          <w:left w:w="70" w:type="dxa"/>
          <w:right w:w="70" w:type="dxa"/>
        </w:tblCellMar>
        <w:tblLook w:val="04A0" w:firstRow="1" w:lastRow="0" w:firstColumn="1" w:lastColumn="0" w:noHBand="0" w:noVBand="1"/>
      </w:tblPr>
      <w:tblGrid>
        <w:gridCol w:w="2785"/>
        <w:gridCol w:w="1705"/>
        <w:gridCol w:w="1705"/>
      </w:tblGrid>
      <w:tr w:rsidR="001872B8" w:rsidRPr="001872B8" w:rsidTr="000612AD">
        <w:trPr>
          <w:trHeight w:val="369"/>
          <w:jc w:val="center"/>
        </w:trPr>
        <w:tc>
          <w:tcPr>
            <w:tcW w:w="2785" w:type="dxa"/>
            <w:tcBorders>
              <w:top w:val="single" w:sz="4" w:space="0" w:color="auto"/>
              <w:bottom w:val="single" w:sz="4" w:space="0" w:color="auto"/>
            </w:tcBorders>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
                <w:bCs/>
                <w:szCs w:val="24"/>
                <w:lang w:val="es-ES" w:eastAsia="es-ES"/>
              </w:rPr>
            </w:pPr>
            <w:r w:rsidRPr="001872B8">
              <w:rPr>
                <w:rFonts w:ascii="Arial" w:eastAsia="Times New Roman" w:hAnsi="Arial" w:cs="Arial"/>
                <w:b/>
                <w:bCs/>
                <w:szCs w:val="24"/>
                <w:lang w:val="es-ES" w:eastAsia="es-ES"/>
              </w:rPr>
              <w:t>TIPO DE LÁCTEO</w:t>
            </w:r>
          </w:p>
        </w:tc>
        <w:tc>
          <w:tcPr>
            <w:tcW w:w="1705" w:type="dxa"/>
            <w:tcBorders>
              <w:top w:val="single" w:sz="4" w:space="0" w:color="auto"/>
              <w:bottom w:val="single" w:sz="4" w:space="0" w:color="auto"/>
            </w:tcBorders>
            <w:shd w:val="clear" w:color="auto" w:fill="auto"/>
            <w:noWrap/>
            <w:vAlign w:val="bottom"/>
            <w:hideMark/>
          </w:tcPr>
          <w:p w:rsidR="001872B8" w:rsidRPr="001872B8" w:rsidRDefault="001872B8" w:rsidP="001872B8">
            <w:pPr>
              <w:spacing w:line="360" w:lineRule="auto"/>
              <w:jc w:val="center"/>
              <w:rPr>
                <w:rFonts w:ascii="Arial" w:eastAsia="Times New Roman" w:hAnsi="Arial" w:cs="Arial"/>
                <w:b/>
                <w:bCs/>
                <w:szCs w:val="24"/>
                <w:lang w:val="es-ES" w:eastAsia="es-ES"/>
              </w:rPr>
            </w:pPr>
            <w:r w:rsidRPr="001872B8">
              <w:rPr>
                <w:rFonts w:ascii="Arial" w:eastAsia="Times New Roman" w:hAnsi="Arial" w:cs="Arial"/>
                <w:b/>
                <w:bCs/>
                <w:szCs w:val="24"/>
                <w:lang w:val="es-ES" w:eastAsia="es-ES"/>
              </w:rPr>
              <w:t>No</w:t>
            </w:r>
          </w:p>
        </w:tc>
        <w:tc>
          <w:tcPr>
            <w:tcW w:w="1705" w:type="dxa"/>
            <w:tcBorders>
              <w:top w:val="single" w:sz="4" w:space="0" w:color="auto"/>
              <w:bottom w:val="single" w:sz="4" w:space="0" w:color="auto"/>
            </w:tcBorders>
            <w:shd w:val="clear" w:color="auto" w:fill="auto"/>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w:t>
            </w:r>
          </w:p>
        </w:tc>
      </w:tr>
      <w:tr w:rsidR="001872B8" w:rsidRPr="001872B8" w:rsidTr="000612AD">
        <w:trPr>
          <w:trHeight w:val="352"/>
          <w:jc w:val="center"/>
        </w:trPr>
        <w:tc>
          <w:tcPr>
            <w:tcW w:w="2785" w:type="dxa"/>
            <w:tcBorders>
              <w:top w:val="single" w:sz="4" w:space="0" w:color="auto"/>
            </w:tcBorders>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Leche entera</w:t>
            </w:r>
          </w:p>
        </w:tc>
        <w:tc>
          <w:tcPr>
            <w:tcW w:w="1705" w:type="dxa"/>
            <w:tcBorders>
              <w:top w:val="single" w:sz="4" w:space="0" w:color="auto"/>
            </w:tcBorders>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26</w:t>
            </w:r>
          </w:p>
        </w:tc>
        <w:tc>
          <w:tcPr>
            <w:tcW w:w="1705" w:type="dxa"/>
            <w:tcBorders>
              <w:top w:val="single" w:sz="4" w:space="0" w:color="auto"/>
            </w:tcBorders>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43,33</w:t>
            </w:r>
          </w:p>
        </w:tc>
      </w:tr>
      <w:tr w:rsidR="001872B8" w:rsidRPr="001872B8" w:rsidTr="000612AD">
        <w:trPr>
          <w:trHeight w:val="352"/>
          <w:jc w:val="center"/>
        </w:trPr>
        <w:tc>
          <w:tcPr>
            <w:tcW w:w="278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Yogur</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8</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13,33</w:t>
            </w:r>
          </w:p>
        </w:tc>
      </w:tr>
      <w:tr w:rsidR="001872B8" w:rsidRPr="001872B8" w:rsidTr="000612AD">
        <w:trPr>
          <w:trHeight w:val="352"/>
          <w:jc w:val="center"/>
        </w:trPr>
        <w:tc>
          <w:tcPr>
            <w:tcW w:w="278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Lactancia materna</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40</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66,66</w:t>
            </w:r>
          </w:p>
        </w:tc>
      </w:tr>
      <w:tr w:rsidR="001872B8" w:rsidRPr="001872B8" w:rsidTr="000612AD">
        <w:trPr>
          <w:trHeight w:val="352"/>
          <w:jc w:val="center"/>
        </w:trPr>
        <w:tc>
          <w:tcPr>
            <w:tcW w:w="278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NAN</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2</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3,33</w:t>
            </w:r>
          </w:p>
        </w:tc>
      </w:tr>
      <w:tr w:rsidR="001872B8" w:rsidRPr="001872B8" w:rsidTr="000612AD">
        <w:trPr>
          <w:trHeight w:val="352"/>
          <w:jc w:val="center"/>
        </w:trPr>
        <w:tc>
          <w:tcPr>
            <w:tcW w:w="278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Leche maternizada</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4</w:t>
            </w:r>
          </w:p>
        </w:tc>
        <w:tc>
          <w:tcPr>
            <w:tcW w:w="1705" w:type="dxa"/>
            <w:shd w:val="clear" w:color="000000" w:fill="FFFFFF"/>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6,66</w:t>
            </w:r>
          </w:p>
        </w:tc>
      </w:tr>
      <w:tr w:rsidR="001872B8" w:rsidRPr="001872B8" w:rsidTr="000612AD">
        <w:trPr>
          <w:trHeight w:val="352"/>
          <w:jc w:val="center"/>
        </w:trPr>
        <w:tc>
          <w:tcPr>
            <w:tcW w:w="2785" w:type="dxa"/>
            <w:shd w:val="clear" w:color="auto" w:fill="auto"/>
            <w:noWrap/>
            <w:vAlign w:val="bottom"/>
            <w:hideMark/>
          </w:tcPr>
          <w:p w:rsidR="001872B8" w:rsidRPr="001872B8" w:rsidRDefault="001872B8" w:rsidP="001872B8">
            <w:pPr>
              <w:spacing w:line="360" w:lineRule="auto"/>
              <w:jc w:val="center"/>
              <w:rPr>
                <w:rFonts w:ascii="Arial" w:eastAsia="Times New Roman" w:hAnsi="Arial" w:cs="Arial"/>
                <w:bCs/>
                <w:szCs w:val="24"/>
                <w:lang w:val="es-ES" w:eastAsia="es-ES"/>
              </w:rPr>
            </w:pPr>
            <w:r w:rsidRPr="001872B8">
              <w:rPr>
                <w:rFonts w:ascii="Arial" w:eastAsia="Times New Roman" w:hAnsi="Arial" w:cs="Arial"/>
                <w:bCs/>
                <w:szCs w:val="24"/>
                <w:lang w:val="es-ES" w:eastAsia="es-ES"/>
              </w:rPr>
              <w:t>TOTAL</w:t>
            </w:r>
          </w:p>
        </w:tc>
        <w:tc>
          <w:tcPr>
            <w:tcW w:w="1705" w:type="dxa"/>
            <w:shd w:val="clear" w:color="auto" w:fill="auto"/>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r w:rsidRPr="001872B8">
              <w:rPr>
                <w:rFonts w:ascii="Arial" w:eastAsia="Times New Roman" w:hAnsi="Arial" w:cs="Arial"/>
                <w:szCs w:val="24"/>
                <w:lang w:val="es-ES" w:eastAsia="es-ES"/>
              </w:rPr>
              <w:t>80</w:t>
            </w:r>
          </w:p>
        </w:tc>
        <w:tc>
          <w:tcPr>
            <w:tcW w:w="1705" w:type="dxa"/>
            <w:shd w:val="clear" w:color="auto" w:fill="auto"/>
            <w:noWrap/>
            <w:vAlign w:val="bottom"/>
            <w:hideMark/>
          </w:tcPr>
          <w:p w:rsidR="001872B8" w:rsidRPr="001872B8" w:rsidRDefault="001872B8" w:rsidP="001872B8">
            <w:pPr>
              <w:spacing w:line="360" w:lineRule="auto"/>
              <w:jc w:val="center"/>
              <w:rPr>
                <w:rFonts w:ascii="Arial" w:eastAsia="Times New Roman" w:hAnsi="Arial" w:cs="Arial"/>
                <w:szCs w:val="24"/>
                <w:lang w:val="es-ES" w:eastAsia="es-ES"/>
              </w:rPr>
            </w:pPr>
          </w:p>
        </w:tc>
      </w:tr>
    </w:tbl>
    <w:p w:rsidR="001872B8" w:rsidRPr="001872B8" w:rsidRDefault="001872B8" w:rsidP="001872B8">
      <w:pPr>
        <w:rPr>
          <w:rFonts w:ascii="Arial" w:hAnsi="Arial" w:cs="Arial"/>
          <w:lang w:val="es-ES_tradnl"/>
        </w:rPr>
      </w:pPr>
    </w:p>
    <w:p w:rsidR="001872B8" w:rsidRPr="001872B8" w:rsidRDefault="001872B8" w:rsidP="001872B8">
      <w:pPr>
        <w:rPr>
          <w:rFonts w:ascii="Arial" w:hAnsi="Arial" w:cs="Arial"/>
          <w:sz w:val="24"/>
          <w:szCs w:val="24"/>
          <w:lang w:val="es-ES_tradnl"/>
        </w:rPr>
      </w:pPr>
      <w:r w:rsidRPr="001872B8">
        <w:rPr>
          <w:rFonts w:ascii="Arial" w:hAnsi="Arial" w:cs="Arial"/>
          <w:sz w:val="24"/>
          <w:szCs w:val="24"/>
          <w:lang w:val="es-ES_tradnl"/>
        </w:rPr>
        <w:t>La lactancia materna para un 66,66 % fue el tipo de lácteo de mayor preferencia por las madres para los lactantes, seguida por la leche entera con un 43,33 % según se refleja en la Tabla 2. Esto habla en favor del uso la lactancia materna como alimento más utilizado para esta etapa de la vida. Lo que según el número de casos que se reportan no descartamos la posibilidad de que esta lactancia sea simultaneada con otro tipo de fórmulas lácteas. Por lo que se hizo necesario precisar en este aspecto ver tabla 3.</w:t>
      </w:r>
    </w:p>
    <w:p w:rsidR="001872B8" w:rsidRPr="001872B8" w:rsidRDefault="001872B8" w:rsidP="001872B8">
      <w:pPr>
        <w:spacing w:line="360" w:lineRule="auto"/>
        <w:jc w:val="center"/>
        <w:rPr>
          <w:rFonts w:ascii="Arial" w:hAnsi="Arial" w:cs="Arial"/>
          <w:b/>
          <w:szCs w:val="24"/>
          <w:lang w:val="es-ES"/>
        </w:rPr>
      </w:pPr>
    </w:p>
    <w:p w:rsidR="001872B8" w:rsidRPr="001872B8" w:rsidRDefault="001872B8" w:rsidP="001872B8">
      <w:pPr>
        <w:spacing w:line="360" w:lineRule="auto"/>
        <w:jc w:val="center"/>
        <w:rPr>
          <w:rFonts w:ascii="Arial" w:hAnsi="Arial" w:cs="Arial"/>
          <w:lang w:val="es-ES"/>
        </w:rPr>
      </w:pPr>
      <w:r w:rsidRPr="001872B8">
        <w:rPr>
          <w:rFonts w:ascii="Arial" w:hAnsi="Arial" w:cs="Arial"/>
          <w:b/>
          <w:lang w:val="es-ES"/>
        </w:rPr>
        <w:t xml:space="preserve">Tabla 3. </w:t>
      </w:r>
      <w:r w:rsidRPr="001872B8">
        <w:rPr>
          <w:rFonts w:ascii="Arial" w:hAnsi="Arial" w:cs="Arial"/>
          <w:lang w:val="es-ES"/>
        </w:rPr>
        <w:t>Alimentación por lactancia materna según modo de uso.</w:t>
      </w:r>
    </w:p>
    <w:tbl>
      <w:tblPr>
        <w:tblW w:w="5699" w:type="dxa"/>
        <w:jc w:val="center"/>
        <w:tblCellMar>
          <w:left w:w="70" w:type="dxa"/>
          <w:right w:w="70" w:type="dxa"/>
        </w:tblCellMar>
        <w:tblLook w:val="04A0" w:firstRow="1" w:lastRow="0" w:firstColumn="1" w:lastColumn="0" w:noHBand="0" w:noVBand="1"/>
      </w:tblPr>
      <w:tblGrid>
        <w:gridCol w:w="3150"/>
        <w:gridCol w:w="1410"/>
        <w:gridCol w:w="1139"/>
      </w:tblGrid>
      <w:tr w:rsidR="001872B8" w:rsidRPr="001872B8" w:rsidTr="000612AD">
        <w:trPr>
          <w:trHeight w:val="390"/>
          <w:jc w:val="center"/>
        </w:trPr>
        <w:tc>
          <w:tcPr>
            <w:tcW w:w="3150" w:type="dxa"/>
            <w:tcBorders>
              <w:top w:val="single" w:sz="4" w:space="0" w:color="auto"/>
              <w:bottom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b/>
                <w:lang w:val="es-ES" w:eastAsia="es-ES"/>
              </w:rPr>
            </w:pPr>
            <w:r w:rsidRPr="001872B8">
              <w:rPr>
                <w:rFonts w:ascii="Arial" w:eastAsia="Times New Roman" w:hAnsi="Arial" w:cs="Arial"/>
                <w:b/>
                <w:lang w:val="es-ES" w:eastAsia="es-ES"/>
              </w:rPr>
              <w:t xml:space="preserve">Tipo de lactancia materna </w:t>
            </w:r>
          </w:p>
        </w:tc>
        <w:tc>
          <w:tcPr>
            <w:tcW w:w="1410" w:type="dxa"/>
            <w:tcBorders>
              <w:top w:val="single" w:sz="4" w:space="0" w:color="auto"/>
              <w:bottom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b/>
                <w:lang w:val="es-ES" w:eastAsia="es-ES"/>
              </w:rPr>
            </w:pPr>
            <w:r w:rsidRPr="001872B8">
              <w:rPr>
                <w:rFonts w:ascii="Arial" w:eastAsia="Times New Roman" w:hAnsi="Arial" w:cs="Arial"/>
                <w:b/>
                <w:lang w:val="es-ES" w:eastAsia="es-ES"/>
              </w:rPr>
              <w:t>No.</w:t>
            </w:r>
          </w:p>
        </w:tc>
        <w:tc>
          <w:tcPr>
            <w:tcW w:w="1139" w:type="dxa"/>
            <w:tcBorders>
              <w:top w:val="single" w:sz="4" w:space="0" w:color="auto"/>
              <w:bottom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b/>
                <w:lang w:val="es-ES" w:eastAsia="es-ES"/>
              </w:rPr>
            </w:pPr>
            <w:r w:rsidRPr="001872B8">
              <w:rPr>
                <w:rFonts w:ascii="Arial" w:eastAsia="Times New Roman" w:hAnsi="Arial" w:cs="Arial"/>
                <w:b/>
                <w:lang w:val="es-ES" w:eastAsia="es-ES"/>
              </w:rPr>
              <w:t>%</w:t>
            </w:r>
          </w:p>
        </w:tc>
      </w:tr>
      <w:tr w:rsidR="001872B8" w:rsidRPr="001872B8" w:rsidTr="000612AD">
        <w:trPr>
          <w:trHeight w:val="390"/>
          <w:jc w:val="center"/>
        </w:trPr>
        <w:tc>
          <w:tcPr>
            <w:tcW w:w="3150" w:type="dxa"/>
            <w:tcBorders>
              <w:top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 xml:space="preserve">Mixta </w:t>
            </w:r>
          </w:p>
        </w:tc>
        <w:tc>
          <w:tcPr>
            <w:tcW w:w="1410" w:type="dxa"/>
            <w:tcBorders>
              <w:top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17</w:t>
            </w:r>
          </w:p>
        </w:tc>
        <w:tc>
          <w:tcPr>
            <w:tcW w:w="1139" w:type="dxa"/>
            <w:tcBorders>
              <w:top w:val="single" w:sz="4" w:space="0" w:color="auto"/>
            </w:tcBorders>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42,5</w:t>
            </w:r>
          </w:p>
        </w:tc>
      </w:tr>
      <w:tr w:rsidR="001872B8" w:rsidRPr="001872B8" w:rsidTr="000612AD">
        <w:trPr>
          <w:trHeight w:val="390"/>
          <w:jc w:val="center"/>
        </w:trPr>
        <w:tc>
          <w:tcPr>
            <w:tcW w:w="3150"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Exclusiva</w:t>
            </w:r>
          </w:p>
        </w:tc>
        <w:tc>
          <w:tcPr>
            <w:tcW w:w="1410"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23</w:t>
            </w:r>
          </w:p>
        </w:tc>
        <w:tc>
          <w:tcPr>
            <w:tcW w:w="1139"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57,5</w:t>
            </w:r>
          </w:p>
        </w:tc>
      </w:tr>
      <w:tr w:rsidR="001872B8" w:rsidRPr="001872B8" w:rsidTr="000612AD">
        <w:trPr>
          <w:trHeight w:val="390"/>
          <w:jc w:val="center"/>
        </w:trPr>
        <w:tc>
          <w:tcPr>
            <w:tcW w:w="3150"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Total</w:t>
            </w:r>
          </w:p>
        </w:tc>
        <w:tc>
          <w:tcPr>
            <w:tcW w:w="1410"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40</w:t>
            </w:r>
          </w:p>
        </w:tc>
        <w:tc>
          <w:tcPr>
            <w:tcW w:w="1139" w:type="dxa"/>
            <w:shd w:val="clear" w:color="auto" w:fill="auto"/>
            <w:noWrap/>
            <w:vAlign w:val="bottom"/>
            <w:hideMark/>
          </w:tcPr>
          <w:p w:rsidR="001872B8" w:rsidRPr="001872B8" w:rsidRDefault="001872B8" w:rsidP="001872B8">
            <w:pPr>
              <w:tabs>
                <w:tab w:val="clear" w:pos="340"/>
                <w:tab w:val="clear" w:pos="680"/>
              </w:tabs>
              <w:spacing w:line="360" w:lineRule="auto"/>
              <w:ind w:firstLine="0"/>
              <w:rPr>
                <w:rFonts w:ascii="Arial" w:eastAsia="Times New Roman" w:hAnsi="Arial" w:cs="Arial"/>
                <w:lang w:val="es-ES" w:eastAsia="es-ES"/>
              </w:rPr>
            </w:pPr>
            <w:r w:rsidRPr="001872B8">
              <w:rPr>
                <w:rFonts w:ascii="Arial" w:eastAsia="Times New Roman" w:hAnsi="Arial" w:cs="Arial"/>
                <w:lang w:val="es-ES" w:eastAsia="es-ES"/>
              </w:rPr>
              <w:t>100</w:t>
            </w:r>
          </w:p>
        </w:tc>
      </w:tr>
    </w:tbl>
    <w:p w:rsidR="001872B8" w:rsidRPr="001872B8" w:rsidRDefault="001872B8" w:rsidP="001872B8">
      <w:pPr>
        <w:spacing w:line="360" w:lineRule="auto"/>
        <w:rPr>
          <w:rFonts w:ascii="Arial" w:hAnsi="Arial" w:cs="Arial"/>
          <w:color w:val="FF0000"/>
        </w:rPr>
      </w:pPr>
    </w:p>
    <w:p w:rsidR="001872B8" w:rsidRPr="001872B8" w:rsidRDefault="001872B8" w:rsidP="001872B8">
      <w:pPr>
        <w:tabs>
          <w:tab w:val="clear" w:pos="340"/>
          <w:tab w:val="clear" w:pos="680"/>
        </w:tabs>
        <w:spacing w:after="160"/>
        <w:ind w:firstLine="0"/>
        <w:rPr>
          <w:rFonts w:ascii="Arial" w:eastAsia="Times New Roman" w:hAnsi="Arial" w:cs="Arial"/>
          <w:sz w:val="24"/>
          <w:szCs w:val="24"/>
          <w:lang w:val="es-MX" w:eastAsia="es-MX"/>
        </w:rPr>
      </w:pPr>
      <w:r w:rsidRPr="001872B8">
        <w:rPr>
          <w:rFonts w:ascii="Arial" w:eastAsia="Calibri" w:hAnsi="Arial" w:cs="Arial"/>
          <w:sz w:val="24"/>
          <w:szCs w:val="24"/>
          <w:lang w:val="es-MX" w:eastAsia="en-US"/>
        </w:rPr>
        <w:t xml:space="preserve">La alimentación con La lactancia materna exclusiva (LME) en el </w:t>
      </w:r>
      <w:r w:rsidRPr="001872B8">
        <w:rPr>
          <w:rFonts w:ascii="Arial" w:eastAsia="Times New Roman" w:hAnsi="Arial" w:cs="Arial"/>
          <w:sz w:val="24"/>
          <w:szCs w:val="24"/>
          <w:lang w:val="es-ES" w:eastAsia="es-ES"/>
        </w:rPr>
        <w:t>57,5</w:t>
      </w:r>
      <w:r w:rsidRPr="001872B8">
        <w:rPr>
          <w:rFonts w:ascii="Arial" w:eastAsia="Calibri" w:hAnsi="Arial" w:cs="Arial"/>
          <w:sz w:val="24"/>
          <w:szCs w:val="24"/>
          <w:lang w:val="es-MX" w:eastAsia="en-US"/>
        </w:rPr>
        <w:t xml:space="preserve"> % de los niños que son amamantados resultó el modo más empleado. Según la OMS la LME es considerada un alimento imprescindible durante los 6 primeros meses de vida. Aspecto al que se le presta suma importancia por las autoridades del país en el programa materno infantil.  </w:t>
      </w:r>
      <w:r w:rsidRPr="001872B8">
        <w:rPr>
          <w:rFonts w:ascii="Arial" w:eastAsia="Times New Roman" w:hAnsi="Arial" w:cs="Arial"/>
          <w:sz w:val="24"/>
          <w:szCs w:val="24"/>
          <w:lang w:val="es-MX" w:eastAsia="es-MX"/>
        </w:rPr>
        <w:t>Es el mejor alimento para un niño enfermo. Además de nutrientes, aporta gran cantidad de líquido, anticuerpos y células vivas que ayudan a las defensas del niño y acortan la duración de la mayoría de las infecciones.</w:t>
      </w:r>
      <w:r w:rsidRPr="001872B8">
        <w:rPr>
          <w:rFonts w:ascii="Arial" w:eastAsia="Times New Roman" w:hAnsi="Arial" w:cs="Arial"/>
          <w:sz w:val="24"/>
          <w:szCs w:val="24"/>
          <w:vertAlign w:val="superscript"/>
          <w:lang w:val="es-MX" w:eastAsia="es-MX"/>
        </w:rPr>
        <w:t xml:space="preserve"> (10)</w:t>
      </w:r>
    </w:p>
    <w:p w:rsidR="005E20F4" w:rsidRPr="005E20F4" w:rsidRDefault="001872B8" w:rsidP="005E20F4">
      <w:pPr>
        <w:tabs>
          <w:tab w:val="clear" w:pos="340"/>
          <w:tab w:val="clear" w:pos="680"/>
        </w:tabs>
        <w:spacing w:after="160"/>
        <w:ind w:firstLine="0"/>
        <w:rPr>
          <w:rFonts w:ascii="Arial" w:eastAsia="Times New Roman" w:hAnsi="Arial" w:cs="Arial"/>
          <w:sz w:val="24"/>
          <w:szCs w:val="24"/>
          <w:lang w:val="es-MX" w:eastAsia="es-MX"/>
        </w:rPr>
      </w:pPr>
      <w:r w:rsidRPr="001872B8">
        <w:rPr>
          <w:rFonts w:ascii="Arial" w:eastAsia="Times New Roman" w:hAnsi="Arial" w:cs="Arial"/>
          <w:sz w:val="24"/>
          <w:szCs w:val="24"/>
          <w:lang w:val="es-MX" w:eastAsia="es-MX"/>
        </w:rPr>
        <w:t>Es conocida la menor frecuencia de morbilidad y hospitalizaciones de niños alimentados con lactancia materna (LM</w:t>
      </w:r>
      <w:proofErr w:type="gramStart"/>
      <w:r w:rsidRPr="001872B8">
        <w:rPr>
          <w:rFonts w:ascii="Arial" w:eastAsia="Times New Roman" w:hAnsi="Arial" w:cs="Arial"/>
          <w:sz w:val="24"/>
          <w:szCs w:val="24"/>
          <w:lang w:val="es-MX" w:eastAsia="es-MX"/>
        </w:rPr>
        <w:t>)</w:t>
      </w:r>
      <w:r w:rsidRPr="001872B8">
        <w:rPr>
          <w:rFonts w:ascii="Arial" w:eastAsia="Times New Roman" w:hAnsi="Arial" w:cs="Arial"/>
          <w:sz w:val="24"/>
          <w:szCs w:val="24"/>
          <w:vertAlign w:val="superscript"/>
          <w:lang w:val="es-MX" w:eastAsia="es-MX"/>
        </w:rPr>
        <w:t>(</w:t>
      </w:r>
      <w:proofErr w:type="gramEnd"/>
      <w:r w:rsidRPr="001872B8">
        <w:rPr>
          <w:rFonts w:ascii="Arial" w:eastAsia="Times New Roman" w:hAnsi="Arial" w:cs="Arial"/>
          <w:sz w:val="24"/>
          <w:szCs w:val="24"/>
          <w:vertAlign w:val="superscript"/>
          <w:lang w:val="es-MX" w:eastAsia="es-MX"/>
        </w:rPr>
        <w:t>12)</w:t>
      </w:r>
      <w:r w:rsidRPr="001872B8">
        <w:rPr>
          <w:rFonts w:ascii="Arial" w:eastAsia="Times New Roman" w:hAnsi="Arial" w:cs="Arial"/>
          <w:sz w:val="24"/>
          <w:szCs w:val="24"/>
          <w:lang w:val="es-MX" w:eastAsia="es-MX"/>
        </w:rPr>
        <w:t>. Esto ha motivado una permanente capacitación del personal de salud en el fomento y promoción de ésta. Otras intervenciones para su mejoramiento han sido</w:t>
      </w:r>
      <w:r w:rsidR="005E20F4" w:rsidRPr="005E20F4">
        <w:rPr>
          <w:rFonts w:ascii="Arial" w:eastAsia="Times New Roman" w:hAnsi="Arial" w:cs="Arial"/>
          <w:sz w:val="24"/>
          <w:szCs w:val="24"/>
          <w:lang w:val="es-MX" w:eastAsia="es-MX"/>
        </w:rPr>
        <w:t xml:space="preserve"> </w:t>
      </w:r>
      <w:r w:rsidR="005E20F4" w:rsidRPr="005E20F4">
        <w:rPr>
          <w:rFonts w:ascii="Arial" w:eastAsia="Times New Roman" w:hAnsi="Arial" w:cs="Arial"/>
          <w:sz w:val="24"/>
          <w:szCs w:val="24"/>
          <w:lang w:val="es-MX" w:eastAsia="es-MX"/>
        </w:rPr>
        <w:t>el monitoreo de la estrategia de Establecimientos Amigos de los Niños y las Madres y del Código de Comercialización de Sucedáneos de la Leche Materna y la mantención de una alta cobertura de control sano del niño.</w:t>
      </w:r>
    </w:p>
    <w:p w:rsidR="005E20F4" w:rsidRPr="005E20F4" w:rsidRDefault="005E20F4" w:rsidP="005E20F4">
      <w:pPr>
        <w:spacing w:line="360" w:lineRule="auto"/>
        <w:rPr>
          <w:rFonts w:ascii="Arial" w:hAnsi="Arial" w:cs="Arial"/>
          <w:color w:val="FF0000"/>
          <w:lang w:val="es-ES"/>
        </w:rPr>
      </w:pPr>
    </w:p>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 xml:space="preserve">Tabla 4. Distribución de las acciones de enfermería relacionadas con la lactancia </w:t>
      </w:r>
    </w:p>
    <w:p w:rsidR="005E20F4" w:rsidRPr="005E20F4" w:rsidRDefault="005E20F4" w:rsidP="005E20F4">
      <w:pPr>
        <w:spacing w:line="360" w:lineRule="auto"/>
        <w:jc w:val="center"/>
        <w:rPr>
          <w:rFonts w:ascii="Arial" w:hAnsi="Arial" w:cs="Arial"/>
          <w:color w:val="FF0000"/>
          <w:szCs w:val="24"/>
          <w:lang w:val="es-ES"/>
        </w:rPr>
      </w:pPr>
      <w:proofErr w:type="gramStart"/>
      <w:r w:rsidRPr="005E20F4">
        <w:rPr>
          <w:rFonts w:ascii="Arial" w:hAnsi="Arial" w:cs="Arial"/>
          <w:szCs w:val="24"/>
          <w:lang w:val="es-ES"/>
        </w:rPr>
        <w:lastRenderedPageBreak/>
        <w:t>materna</w:t>
      </w:r>
      <w:proofErr w:type="gramEnd"/>
      <w:r w:rsidRPr="005E20F4">
        <w:rPr>
          <w:rFonts w:ascii="Arial" w:hAnsi="Arial" w:cs="Arial"/>
          <w:szCs w:val="24"/>
          <w:lang w:val="es-ES"/>
        </w:rPr>
        <w:t xml:space="preserve"> según la frecuencia de aparición.</w:t>
      </w:r>
    </w:p>
    <w:tbl>
      <w:tblPr>
        <w:tblW w:w="5953" w:type="dxa"/>
        <w:jc w:val="center"/>
        <w:tblCellMar>
          <w:left w:w="70" w:type="dxa"/>
          <w:right w:w="70" w:type="dxa"/>
        </w:tblCellMar>
        <w:tblLook w:val="04A0" w:firstRow="1" w:lastRow="0" w:firstColumn="1" w:lastColumn="0" w:noHBand="0" w:noVBand="1"/>
      </w:tblPr>
      <w:tblGrid>
        <w:gridCol w:w="3652"/>
        <w:gridCol w:w="1167"/>
        <w:gridCol w:w="1134"/>
      </w:tblGrid>
      <w:tr w:rsidR="005E20F4" w:rsidRPr="005E20F4" w:rsidTr="000612AD">
        <w:trPr>
          <w:trHeight w:val="300"/>
          <w:jc w:val="center"/>
        </w:trPr>
        <w:tc>
          <w:tcPr>
            <w:tcW w:w="3652" w:type="dxa"/>
            <w:vMerge w:val="restart"/>
            <w:tcBorders>
              <w:top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MX"/>
              </w:rPr>
              <w:t xml:space="preserve">Frecuencia </w:t>
            </w:r>
          </w:p>
        </w:tc>
        <w:tc>
          <w:tcPr>
            <w:tcW w:w="2301" w:type="dxa"/>
            <w:gridSpan w:val="2"/>
            <w:tcBorders>
              <w:top w:val="single" w:sz="4" w:space="0" w:color="auto"/>
            </w:tcBorders>
            <w:shd w:val="clear" w:color="auto" w:fill="auto"/>
            <w:noWrap/>
            <w:vAlign w:val="bottom"/>
            <w:hideMark/>
          </w:tcPr>
          <w:p w:rsidR="005E20F4" w:rsidRPr="005E20F4" w:rsidRDefault="005E20F4" w:rsidP="005E20F4">
            <w:pPr>
              <w:spacing w:line="360" w:lineRule="auto"/>
              <w:jc w:val="center"/>
              <w:rPr>
                <w:rFonts w:ascii="Arial" w:hAnsi="Arial" w:cs="Arial"/>
                <w:b/>
                <w:szCs w:val="24"/>
                <w:lang w:val="es-ES"/>
              </w:rPr>
            </w:pPr>
            <w:r w:rsidRPr="005E20F4">
              <w:rPr>
                <w:rFonts w:ascii="Arial" w:hAnsi="Arial" w:cs="Arial"/>
                <w:b/>
                <w:szCs w:val="24"/>
                <w:lang w:val="es-ES"/>
              </w:rPr>
              <w:t>Historias clínicas</w:t>
            </w:r>
          </w:p>
        </w:tc>
      </w:tr>
      <w:tr w:rsidR="005E20F4" w:rsidRPr="005E20F4" w:rsidTr="000612AD">
        <w:trPr>
          <w:trHeight w:val="315"/>
          <w:jc w:val="center"/>
        </w:trPr>
        <w:tc>
          <w:tcPr>
            <w:tcW w:w="3652" w:type="dxa"/>
            <w:vMerge/>
            <w:tcBorders>
              <w:bottom w:val="single" w:sz="4" w:space="0" w:color="auto"/>
            </w:tcBorders>
            <w:vAlign w:val="center"/>
            <w:hideMark/>
          </w:tcPr>
          <w:p w:rsidR="005E20F4" w:rsidRPr="005E20F4" w:rsidRDefault="005E20F4" w:rsidP="005E20F4">
            <w:pPr>
              <w:spacing w:line="360" w:lineRule="auto"/>
              <w:jc w:val="center"/>
              <w:rPr>
                <w:rFonts w:ascii="Arial" w:hAnsi="Arial" w:cs="Arial"/>
                <w:b/>
                <w:bCs/>
                <w:szCs w:val="24"/>
                <w:lang w:val="es-ES"/>
              </w:rPr>
            </w:pPr>
          </w:p>
        </w:tc>
        <w:tc>
          <w:tcPr>
            <w:tcW w:w="1167" w:type="dxa"/>
            <w:tcBorders>
              <w:bottom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MX"/>
              </w:rPr>
              <w:t>No.</w:t>
            </w:r>
          </w:p>
        </w:tc>
        <w:tc>
          <w:tcPr>
            <w:tcW w:w="1134" w:type="dxa"/>
            <w:tcBorders>
              <w:bottom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ES"/>
              </w:rPr>
              <w:t>%</w:t>
            </w:r>
          </w:p>
        </w:tc>
      </w:tr>
      <w:tr w:rsidR="005E20F4" w:rsidRPr="005E20F4" w:rsidTr="000612AD">
        <w:trPr>
          <w:trHeight w:val="315"/>
          <w:jc w:val="center"/>
        </w:trPr>
        <w:tc>
          <w:tcPr>
            <w:tcW w:w="3652" w:type="dxa"/>
            <w:tcBorders>
              <w:top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MX"/>
              </w:rPr>
              <w:t>Nunca</w:t>
            </w:r>
          </w:p>
        </w:tc>
        <w:tc>
          <w:tcPr>
            <w:tcW w:w="1167" w:type="dxa"/>
            <w:tcBorders>
              <w:top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MX"/>
              </w:rPr>
              <w:t>5</w:t>
            </w:r>
          </w:p>
        </w:tc>
        <w:tc>
          <w:tcPr>
            <w:tcW w:w="1134" w:type="dxa"/>
            <w:tcBorders>
              <w:top w:val="single" w:sz="4" w:space="0" w:color="auto"/>
            </w:tcBorders>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8,33</w:t>
            </w:r>
          </w:p>
        </w:tc>
      </w:tr>
      <w:tr w:rsidR="005E20F4" w:rsidRPr="005E20F4" w:rsidTr="000612AD">
        <w:trPr>
          <w:trHeight w:val="315"/>
          <w:jc w:val="center"/>
        </w:trPr>
        <w:tc>
          <w:tcPr>
            <w:tcW w:w="3652" w:type="dxa"/>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MX"/>
              </w:rPr>
              <w:t>A veces</w:t>
            </w:r>
          </w:p>
        </w:tc>
        <w:tc>
          <w:tcPr>
            <w:tcW w:w="1167"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MX"/>
              </w:rPr>
              <w:t>27</w:t>
            </w:r>
          </w:p>
        </w:tc>
        <w:tc>
          <w:tcPr>
            <w:tcW w:w="1134"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45</w:t>
            </w:r>
          </w:p>
        </w:tc>
      </w:tr>
      <w:tr w:rsidR="005E20F4" w:rsidRPr="005E20F4" w:rsidTr="000612AD">
        <w:trPr>
          <w:trHeight w:val="315"/>
          <w:jc w:val="center"/>
        </w:trPr>
        <w:tc>
          <w:tcPr>
            <w:tcW w:w="3652" w:type="dxa"/>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MX"/>
              </w:rPr>
              <w:t>Siempre</w:t>
            </w:r>
          </w:p>
        </w:tc>
        <w:tc>
          <w:tcPr>
            <w:tcW w:w="1167"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MX"/>
              </w:rPr>
              <w:t>28</w:t>
            </w:r>
          </w:p>
        </w:tc>
        <w:tc>
          <w:tcPr>
            <w:tcW w:w="1134"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46,66</w:t>
            </w:r>
          </w:p>
        </w:tc>
      </w:tr>
      <w:tr w:rsidR="005E20F4" w:rsidRPr="005E20F4" w:rsidTr="000612AD">
        <w:trPr>
          <w:trHeight w:val="315"/>
          <w:jc w:val="center"/>
        </w:trPr>
        <w:tc>
          <w:tcPr>
            <w:tcW w:w="3652" w:type="dxa"/>
            <w:shd w:val="clear" w:color="auto" w:fill="auto"/>
            <w:noWrap/>
            <w:vAlign w:val="center"/>
            <w:hideMark/>
          </w:tcPr>
          <w:p w:rsidR="005E20F4" w:rsidRPr="005E20F4" w:rsidRDefault="005E20F4" w:rsidP="005E20F4">
            <w:pPr>
              <w:spacing w:line="360" w:lineRule="auto"/>
              <w:jc w:val="center"/>
              <w:rPr>
                <w:rFonts w:ascii="Arial" w:hAnsi="Arial" w:cs="Arial"/>
                <w:b/>
                <w:bCs/>
                <w:szCs w:val="24"/>
                <w:lang w:val="es-ES"/>
              </w:rPr>
            </w:pPr>
            <w:r w:rsidRPr="005E20F4">
              <w:rPr>
                <w:rFonts w:ascii="Arial" w:hAnsi="Arial" w:cs="Arial"/>
                <w:b/>
                <w:bCs/>
                <w:szCs w:val="24"/>
                <w:lang w:val="es-ES"/>
              </w:rPr>
              <w:t>Total</w:t>
            </w:r>
          </w:p>
        </w:tc>
        <w:tc>
          <w:tcPr>
            <w:tcW w:w="1167"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60</w:t>
            </w:r>
          </w:p>
        </w:tc>
        <w:tc>
          <w:tcPr>
            <w:tcW w:w="1134" w:type="dxa"/>
            <w:shd w:val="clear" w:color="auto" w:fill="auto"/>
            <w:noWrap/>
            <w:vAlign w:val="center"/>
            <w:hideMark/>
          </w:tcPr>
          <w:p w:rsidR="005E20F4" w:rsidRPr="005E20F4" w:rsidRDefault="005E20F4" w:rsidP="005E20F4">
            <w:pPr>
              <w:spacing w:line="360" w:lineRule="auto"/>
              <w:jc w:val="center"/>
              <w:rPr>
                <w:rFonts w:ascii="Arial" w:hAnsi="Arial" w:cs="Arial"/>
                <w:szCs w:val="24"/>
                <w:lang w:val="es-ES"/>
              </w:rPr>
            </w:pPr>
            <w:r w:rsidRPr="005E20F4">
              <w:rPr>
                <w:rFonts w:ascii="Arial" w:hAnsi="Arial" w:cs="Arial"/>
                <w:szCs w:val="24"/>
                <w:lang w:val="es-ES"/>
              </w:rPr>
              <w:t>100</w:t>
            </w:r>
          </w:p>
        </w:tc>
      </w:tr>
    </w:tbl>
    <w:p w:rsidR="005E20F4" w:rsidRPr="005E20F4" w:rsidRDefault="005E20F4" w:rsidP="005E20F4">
      <w:pPr>
        <w:spacing w:line="360" w:lineRule="auto"/>
        <w:rPr>
          <w:rFonts w:ascii="Arial" w:hAnsi="Arial" w:cs="Arial"/>
          <w:color w:val="FF0000"/>
          <w:szCs w:val="24"/>
        </w:rPr>
      </w:pPr>
    </w:p>
    <w:p w:rsidR="005E20F4" w:rsidRPr="005E20F4" w:rsidRDefault="005E20F4" w:rsidP="005E20F4">
      <w:pPr>
        <w:rPr>
          <w:rFonts w:ascii="Arial" w:hAnsi="Arial" w:cs="Arial"/>
          <w:sz w:val="24"/>
          <w:szCs w:val="24"/>
          <w:lang w:val="es-ES"/>
        </w:rPr>
      </w:pPr>
      <w:r w:rsidRPr="005E20F4">
        <w:rPr>
          <w:rFonts w:ascii="Arial" w:hAnsi="Arial" w:cs="Arial"/>
          <w:sz w:val="24"/>
          <w:szCs w:val="24"/>
          <w:lang w:val="es-ES"/>
        </w:rPr>
        <w:t>La tabla 4 se aprecia como la aplicación de las acciones en las 60 historias clínicas analizadas mostró que solo en 28 de ellas para un 46.66 % siempre aparecen acciones de enfermería relacionadas directamente con la lactancia materna. En 27 de ellas para un 45 % se reflejan a veces. A pesar de ser solamente el 8% de las historias debemos precisar esto como un motivo de alerta.</w:t>
      </w:r>
    </w:p>
    <w:p w:rsidR="005E20F4" w:rsidRPr="005E20F4" w:rsidRDefault="005E20F4" w:rsidP="005E20F4">
      <w:pPr>
        <w:rPr>
          <w:rFonts w:ascii="Arial" w:hAnsi="Arial" w:cs="Arial"/>
          <w:sz w:val="24"/>
          <w:szCs w:val="24"/>
          <w:lang w:val="es-ES"/>
        </w:rPr>
      </w:pPr>
      <w:r w:rsidRPr="005E20F4">
        <w:rPr>
          <w:rFonts w:ascii="Arial" w:hAnsi="Arial" w:cs="Arial"/>
          <w:sz w:val="24"/>
          <w:szCs w:val="24"/>
          <w:lang w:val="es-ES"/>
        </w:rPr>
        <w:t xml:space="preserve">Los resultados evidencian que existe una proyección del enfermero/a en la aplicación de acciones relacionadas con la lactancia.  Sin embargo, la frecuencia con la que lo hacen resulta poco favorable. Además, el enfoque según se refleja en las historias adolece de herramientas efectivas para </w:t>
      </w:r>
      <w:proofErr w:type="spellStart"/>
      <w:r w:rsidRPr="005E20F4">
        <w:rPr>
          <w:rFonts w:ascii="Arial" w:hAnsi="Arial" w:cs="Arial"/>
          <w:sz w:val="24"/>
          <w:szCs w:val="24"/>
          <w:lang w:val="es-ES"/>
        </w:rPr>
        <w:t>intencionar</w:t>
      </w:r>
      <w:proofErr w:type="spellEnd"/>
      <w:r w:rsidRPr="005E20F4">
        <w:rPr>
          <w:rFonts w:ascii="Arial" w:hAnsi="Arial" w:cs="Arial"/>
          <w:sz w:val="24"/>
          <w:szCs w:val="24"/>
          <w:lang w:val="es-ES"/>
        </w:rPr>
        <w:t xml:space="preserve"> la promoción y lograr mejores efectos. Entre las herramientas podemos hacer referencia a la adecuada aplicación del proceso de atención de enfermería (PAE)</w:t>
      </w:r>
    </w:p>
    <w:p w:rsidR="005E20F4" w:rsidRPr="005E20F4" w:rsidRDefault="005E20F4" w:rsidP="005E20F4">
      <w:pPr>
        <w:rPr>
          <w:rFonts w:ascii="Arial" w:hAnsi="Arial" w:cs="Arial"/>
          <w:sz w:val="24"/>
          <w:szCs w:val="24"/>
          <w:lang w:val="es-ES"/>
        </w:rPr>
      </w:pPr>
      <w:r w:rsidRPr="005E20F4">
        <w:rPr>
          <w:rFonts w:ascii="Arial" w:hAnsi="Arial" w:cs="Arial"/>
          <w:sz w:val="24"/>
          <w:szCs w:val="24"/>
          <w:lang w:val="es-ES"/>
        </w:rPr>
        <w:t xml:space="preserve">La aplicación de la gestión de los cuidados en las diferentes etapas del proceso de atención de enfermería en el ejercicio clínico del profesional a cargo del binomio madre-hijo/a, facilitará la instalación y el éxito de la lactancia maternal </w:t>
      </w:r>
      <w:r w:rsidRPr="005E20F4">
        <w:rPr>
          <w:rFonts w:ascii="Arial" w:hAnsi="Arial" w:cs="Arial"/>
          <w:sz w:val="24"/>
          <w:szCs w:val="24"/>
          <w:vertAlign w:val="superscript"/>
          <w:lang w:val="es-ES"/>
        </w:rPr>
        <w:t>(13)</w:t>
      </w:r>
      <w:proofErr w:type="gramStart"/>
      <w:r w:rsidRPr="005E20F4">
        <w:rPr>
          <w:rFonts w:ascii="Arial" w:hAnsi="Arial" w:cs="Arial"/>
          <w:sz w:val="24"/>
          <w:szCs w:val="24"/>
          <w:vertAlign w:val="superscript"/>
          <w:lang w:val="es-ES"/>
        </w:rPr>
        <w:t>,(</w:t>
      </w:r>
      <w:proofErr w:type="gramEnd"/>
      <w:r w:rsidRPr="005E20F4">
        <w:rPr>
          <w:rFonts w:ascii="Arial" w:hAnsi="Arial" w:cs="Arial"/>
          <w:sz w:val="24"/>
          <w:szCs w:val="24"/>
          <w:vertAlign w:val="superscript"/>
          <w:lang w:val="es-ES"/>
        </w:rPr>
        <w:t>14</w:t>
      </w:r>
      <w:r w:rsidRPr="005E20F4">
        <w:rPr>
          <w:rFonts w:ascii="Arial" w:hAnsi="Arial" w:cs="Arial"/>
          <w:sz w:val="24"/>
          <w:szCs w:val="24"/>
          <w:lang w:val="es-ES"/>
        </w:rPr>
        <w:t xml:space="preserve">) La Enfermería ocupa un rol protagónico y privilegiado en la promoción, protección y apoyo de la Lactancia Materna, ya que es el personal que tiene la oportunidad de estar en contacto directo con la díada madre-hijo las 24 horas del día. </w:t>
      </w:r>
      <w:r w:rsidRPr="005E20F4">
        <w:rPr>
          <w:rFonts w:ascii="Arial" w:hAnsi="Arial" w:cs="Arial"/>
          <w:sz w:val="24"/>
          <w:szCs w:val="24"/>
          <w:vertAlign w:val="superscript"/>
          <w:lang w:val="es-ES"/>
        </w:rPr>
        <w:t>(15)</w:t>
      </w:r>
      <w:proofErr w:type="gramStart"/>
      <w:r w:rsidRPr="005E20F4">
        <w:rPr>
          <w:rFonts w:ascii="Arial" w:hAnsi="Arial" w:cs="Arial"/>
          <w:sz w:val="24"/>
          <w:szCs w:val="24"/>
          <w:vertAlign w:val="superscript"/>
          <w:lang w:val="es-ES"/>
        </w:rPr>
        <w:t>,(</w:t>
      </w:r>
      <w:proofErr w:type="gramEnd"/>
      <w:r w:rsidRPr="005E20F4">
        <w:rPr>
          <w:rFonts w:ascii="Arial" w:hAnsi="Arial" w:cs="Arial"/>
          <w:sz w:val="24"/>
          <w:szCs w:val="24"/>
          <w:vertAlign w:val="superscript"/>
          <w:lang w:val="es-ES"/>
        </w:rPr>
        <w:t>16)</w:t>
      </w:r>
    </w:p>
    <w:p w:rsidR="005E20F4" w:rsidRPr="005E20F4" w:rsidRDefault="005E20F4" w:rsidP="005E20F4">
      <w:pPr>
        <w:rPr>
          <w:rFonts w:ascii="Arial" w:hAnsi="Arial" w:cs="Arial"/>
          <w:sz w:val="24"/>
          <w:szCs w:val="24"/>
          <w:lang w:val="es-ES"/>
        </w:rPr>
      </w:pPr>
      <w:r w:rsidRPr="005E20F4">
        <w:rPr>
          <w:rFonts w:ascii="Arial" w:hAnsi="Arial" w:cs="Arial"/>
          <w:sz w:val="24"/>
          <w:szCs w:val="24"/>
          <w:lang w:val="es-ES"/>
        </w:rPr>
        <w:t xml:space="preserve">En base a los hallazgos de valoración luego de analizar los antecedentes pertinentes de la madre y del niño/a y con la observación de la capacidad del lactante para alimentarse. Se pueden formular los diagnósticos de enfermería para lograr una mejor proyección por parte del personal del servicio. Algunos diagnósticos de enfermería son: lactancia materna eficaz, lactancia materna ineficaz, riesgo de lactancia materna ineficaz, interrupción de la lactancia materna, patrón de alimentación ineficaz del lactante. </w:t>
      </w:r>
      <w:r w:rsidRPr="005E20F4">
        <w:rPr>
          <w:rFonts w:ascii="Arial" w:hAnsi="Arial" w:cs="Arial"/>
          <w:sz w:val="24"/>
          <w:szCs w:val="24"/>
          <w:vertAlign w:val="superscript"/>
          <w:lang w:val="es-ES"/>
        </w:rPr>
        <w:t>(14-16)</w:t>
      </w:r>
      <w:r w:rsidRPr="005E20F4">
        <w:rPr>
          <w:rFonts w:ascii="Arial" w:hAnsi="Arial" w:cs="Arial"/>
          <w:sz w:val="24"/>
          <w:szCs w:val="24"/>
          <w:lang w:val="es-ES"/>
        </w:rPr>
        <w:t>. Estos constituyen el fundamento para la aplicación de las acciones a desarrollar.</w:t>
      </w:r>
    </w:p>
    <w:p w:rsidR="005E20F4" w:rsidRPr="005E20F4" w:rsidRDefault="005E20F4" w:rsidP="005E20F4">
      <w:pPr>
        <w:keepNext/>
        <w:keepLines/>
        <w:numPr>
          <w:ilvl w:val="0"/>
          <w:numId w:val="4"/>
        </w:numPr>
        <w:suppressAutoHyphens/>
        <w:spacing w:before="400" w:after="200"/>
        <w:jc w:val="center"/>
        <w:outlineLvl w:val="0"/>
        <w:rPr>
          <w:rFonts w:ascii="Arial" w:hAnsi="Arial" w:cs="Arial"/>
          <w:bCs/>
          <w:caps/>
          <w:kern w:val="32"/>
          <w:sz w:val="24"/>
          <w:szCs w:val="24"/>
          <w:lang w:val="es-ES_tradnl"/>
        </w:rPr>
      </w:pPr>
      <w:r w:rsidRPr="005E20F4">
        <w:rPr>
          <w:rFonts w:ascii="Arial" w:hAnsi="Arial" w:cs="Arial"/>
          <w:bCs/>
          <w:caps/>
          <w:kern w:val="32"/>
          <w:sz w:val="24"/>
          <w:szCs w:val="24"/>
          <w:lang w:val="es-ES_tradnl"/>
        </w:rPr>
        <w:t xml:space="preserve">CONCLUSIONeS </w:t>
      </w:r>
    </w:p>
    <w:p w:rsidR="005E20F4" w:rsidRPr="005E20F4" w:rsidRDefault="005E20F4" w:rsidP="005E20F4">
      <w:pPr>
        <w:ind w:firstLine="0"/>
        <w:rPr>
          <w:rFonts w:ascii="Arial" w:hAnsi="Arial" w:cs="Arial"/>
          <w:sz w:val="24"/>
          <w:szCs w:val="24"/>
          <w:lang w:val="es-ES_tradnl"/>
        </w:rPr>
      </w:pPr>
      <w:r w:rsidRPr="005E20F4">
        <w:rPr>
          <w:rFonts w:ascii="Arial" w:hAnsi="Arial" w:cs="Arial"/>
          <w:sz w:val="24"/>
          <w:szCs w:val="24"/>
          <w:lang w:val="es-ES_tradnl"/>
        </w:rPr>
        <w:t>La lactancia materna es el tipo de alimento preferido por las madres para los lactantes, seguida por la leche entera con un 66,66 y 43,33 % respectivamente durante el ingreso del niño entre 2 y 6 meses.</w:t>
      </w:r>
    </w:p>
    <w:p w:rsidR="005E20F4" w:rsidRPr="005E20F4" w:rsidRDefault="005E20F4" w:rsidP="005E20F4">
      <w:pPr>
        <w:ind w:firstLine="0"/>
        <w:rPr>
          <w:rFonts w:ascii="Arial" w:hAnsi="Arial" w:cs="Arial"/>
          <w:sz w:val="24"/>
          <w:szCs w:val="24"/>
          <w:lang w:val="es-ES_tradnl"/>
        </w:rPr>
      </w:pPr>
      <w:r w:rsidRPr="005E20F4">
        <w:rPr>
          <w:rFonts w:ascii="Arial" w:hAnsi="Arial" w:cs="Arial"/>
          <w:sz w:val="24"/>
          <w:szCs w:val="24"/>
          <w:lang w:val="es-ES_tradnl"/>
        </w:rPr>
        <w:t>La lactancia materna exclusiva (LME) es usada como alimento de elección para un 57,5 % los niños que son amamantados.</w:t>
      </w:r>
    </w:p>
    <w:p w:rsidR="005E20F4" w:rsidRPr="005E20F4" w:rsidRDefault="005E20F4" w:rsidP="005E20F4">
      <w:pPr>
        <w:ind w:firstLine="0"/>
        <w:rPr>
          <w:rFonts w:ascii="Arial" w:hAnsi="Arial" w:cs="Arial"/>
          <w:sz w:val="24"/>
          <w:szCs w:val="24"/>
          <w:lang w:val="es-ES_tradnl"/>
        </w:rPr>
      </w:pPr>
      <w:r w:rsidRPr="005E20F4">
        <w:rPr>
          <w:rFonts w:ascii="Arial" w:hAnsi="Arial" w:cs="Arial"/>
          <w:sz w:val="24"/>
          <w:szCs w:val="24"/>
          <w:lang w:val="es-ES_tradnl"/>
        </w:rPr>
        <w:t xml:space="preserve">Existe una proyección del enfermero/a en la aplicación de acciones relacionadas con la lactancia, aunque no con la frecuencia esperada. Además, el enfoque </w:t>
      </w:r>
      <w:r w:rsidRPr="005E20F4">
        <w:rPr>
          <w:rFonts w:ascii="Arial" w:hAnsi="Arial" w:cs="Arial"/>
          <w:sz w:val="24"/>
          <w:szCs w:val="24"/>
          <w:lang w:val="es-ES_tradnl"/>
        </w:rPr>
        <w:lastRenderedPageBreak/>
        <w:t xml:space="preserve">según se refleja en las historias adolece de herramientas efectivas para </w:t>
      </w:r>
      <w:proofErr w:type="spellStart"/>
      <w:r w:rsidRPr="005E20F4">
        <w:rPr>
          <w:rFonts w:ascii="Arial" w:hAnsi="Arial" w:cs="Arial"/>
          <w:sz w:val="24"/>
          <w:szCs w:val="24"/>
          <w:lang w:val="es-ES_tradnl"/>
        </w:rPr>
        <w:t>intencionar</w:t>
      </w:r>
      <w:proofErr w:type="spellEnd"/>
      <w:r w:rsidRPr="005E20F4">
        <w:rPr>
          <w:rFonts w:ascii="Arial" w:hAnsi="Arial" w:cs="Arial"/>
          <w:sz w:val="24"/>
          <w:szCs w:val="24"/>
          <w:lang w:val="es-ES_tradnl"/>
        </w:rPr>
        <w:t xml:space="preserve"> la promoción y lograr mejores efectos.</w:t>
      </w:r>
    </w:p>
    <w:p w:rsidR="005E20F4" w:rsidRPr="005E20F4" w:rsidRDefault="005E20F4" w:rsidP="005E20F4">
      <w:pPr>
        <w:tabs>
          <w:tab w:val="clear" w:pos="340"/>
          <w:tab w:val="clear" w:pos="680"/>
        </w:tabs>
        <w:spacing w:after="160"/>
        <w:ind w:firstLine="0"/>
        <w:contextualSpacing/>
        <w:rPr>
          <w:rFonts w:ascii="Arial" w:eastAsia="Calibri" w:hAnsi="Arial" w:cs="Arial"/>
          <w:sz w:val="24"/>
          <w:szCs w:val="24"/>
          <w:lang w:val="es-MX" w:eastAsia="en-US"/>
        </w:rPr>
      </w:pPr>
      <w:r w:rsidRPr="005E20F4">
        <w:rPr>
          <w:rFonts w:ascii="Arial" w:eastAsia="Calibri" w:hAnsi="Arial" w:cs="Arial"/>
          <w:i/>
          <w:sz w:val="24"/>
          <w:szCs w:val="24"/>
          <w:lang w:val="es-MX" w:eastAsia="en-US"/>
        </w:rPr>
        <w:t xml:space="preserve">Recomendaciones: </w:t>
      </w:r>
      <w:r w:rsidRPr="005E20F4">
        <w:rPr>
          <w:rFonts w:ascii="Arial" w:eastAsia="Calibri" w:hAnsi="Arial" w:cs="Arial"/>
          <w:sz w:val="24"/>
          <w:szCs w:val="24"/>
          <w:lang w:val="es-MX" w:eastAsia="en-US"/>
        </w:rPr>
        <w:t>Ampliar el estudio de la lactancia teniendo en cuenta otros aspectos que se pudieran identificar para fortalecer las acciones sobre la lactancia materna en el niño hospitalizado.</w:t>
      </w:r>
    </w:p>
    <w:p w:rsidR="005E20F4" w:rsidRPr="005E20F4" w:rsidRDefault="005E20F4" w:rsidP="005E20F4">
      <w:pPr>
        <w:tabs>
          <w:tab w:val="clear" w:pos="340"/>
          <w:tab w:val="clear" w:pos="680"/>
        </w:tabs>
        <w:spacing w:after="160"/>
        <w:ind w:firstLine="0"/>
        <w:contextualSpacing/>
        <w:rPr>
          <w:rFonts w:ascii="Arial" w:eastAsia="Calibri" w:hAnsi="Arial" w:cs="Arial"/>
          <w:sz w:val="24"/>
          <w:szCs w:val="24"/>
          <w:lang w:val="es-MX" w:eastAsia="en-US"/>
        </w:rPr>
      </w:pPr>
      <w:r w:rsidRPr="005E20F4">
        <w:rPr>
          <w:rFonts w:ascii="Arial" w:eastAsia="Calibri" w:hAnsi="Arial" w:cs="Arial"/>
          <w:sz w:val="24"/>
          <w:szCs w:val="24"/>
          <w:lang w:val="es-MX" w:eastAsia="en-US"/>
        </w:rPr>
        <w:t>Orientar a la dirección de enfermería del hospital sobre la necesidad de capacitación del personal de enfermería que les permita contribuir en la adecuada aplicación del PAE en función de la promoción de la lactancia materna en el niño hospitalizado.</w:t>
      </w:r>
    </w:p>
    <w:p w:rsidR="005E20F4" w:rsidRPr="005E20F4" w:rsidRDefault="005E20F4" w:rsidP="005E20F4">
      <w:pPr>
        <w:keepNext/>
        <w:keepLines/>
        <w:suppressAutoHyphens/>
        <w:spacing w:before="360" w:after="180"/>
        <w:ind w:firstLine="0"/>
        <w:jc w:val="center"/>
        <w:outlineLvl w:val="0"/>
        <w:rPr>
          <w:rFonts w:ascii="Arial" w:hAnsi="Arial" w:cs="Arial"/>
          <w:bCs/>
          <w:caps/>
          <w:snapToGrid w:val="0"/>
          <w:kern w:val="32"/>
          <w:sz w:val="24"/>
          <w:szCs w:val="24"/>
          <w:lang w:val="es-ES" w:eastAsia="en-US"/>
        </w:rPr>
      </w:pPr>
      <w:r w:rsidRPr="005E20F4">
        <w:rPr>
          <w:rFonts w:ascii="Arial" w:hAnsi="Arial" w:cs="Arial"/>
          <w:bCs/>
          <w:caps/>
          <w:snapToGrid w:val="0"/>
          <w:kern w:val="32"/>
          <w:sz w:val="24"/>
          <w:szCs w:val="24"/>
          <w:lang w:val="es-ES" w:eastAsia="en-US"/>
        </w:rPr>
        <w:t xml:space="preserve">REFERENCIaS </w:t>
      </w:r>
    </w:p>
    <w:p w:rsidR="005E20F4" w:rsidRPr="005E20F4" w:rsidRDefault="005E20F4" w:rsidP="005E20F4">
      <w:pPr>
        <w:keepNext/>
        <w:keepLines/>
        <w:suppressAutoHyphens/>
        <w:spacing w:before="360" w:after="180"/>
        <w:ind w:firstLine="0"/>
        <w:jc w:val="center"/>
        <w:outlineLvl w:val="0"/>
        <w:rPr>
          <w:rFonts w:ascii="Arial" w:hAnsi="Arial" w:cs="Arial"/>
          <w:bCs/>
          <w:caps/>
          <w:snapToGrid w:val="0"/>
          <w:kern w:val="32"/>
          <w:sz w:val="24"/>
          <w:szCs w:val="24"/>
          <w:lang w:val="es-ES_tradnl" w:eastAsia="en-US"/>
        </w:rPr>
      </w:pPr>
    </w:p>
    <w:p w:rsidR="005E20F4" w:rsidRPr="005E20F4" w:rsidRDefault="005E20F4" w:rsidP="005E20F4">
      <w:pPr>
        <w:numPr>
          <w:ilvl w:val="0"/>
          <w:numId w:val="5"/>
        </w:numPr>
        <w:tabs>
          <w:tab w:val="clear" w:pos="340"/>
          <w:tab w:val="clear" w:pos="680"/>
        </w:tabs>
        <w:spacing w:before="100" w:beforeAutospacing="1" w:after="100" w:afterAutospacing="1"/>
        <w:contextualSpacing/>
        <w:outlineLvl w:val="2"/>
        <w:rPr>
          <w:rFonts w:ascii="Arial" w:eastAsia="Times New Roman" w:hAnsi="Arial" w:cs="Arial"/>
          <w:bCs/>
          <w:sz w:val="24"/>
          <w:szCs w:val="24"/>
          <w:lang w:val="es-MX" w:eastAsia="es-ES"/>
        </w:rPr>
      </w:pPr>
      <w:hyperlink r:id="rId6" w:anchor="cargo" w:history="1">
        <w:r w:rsidRPr="005E20F4">
          <w:rPr>
            <w:rFonts w:ascii="Arial" w:eastAsia="Times New Roman" w:hAnsi="Arial" w:cs="Arial"/>
            <w:sz w:val="24"/>
            <w:szCs w:val="24"/>
            <w:lang w:val="es-MX" w:eastAsia="es-ES"/>
          </w:rPr>
          <w:t>Virginia Díaz-Argüelles Ramírez-Corría1</w:t>
        </w:r>
      </w:hyperlink>
      <w:r w:rsidRPr="005E20F4">
        <w:rPr>
          <w:rFonts w:ascii="Arial" w:eastAsia="Times New Roman" w:hAnsi="Arial" w:cs="Arial"/>
          <w:sz w:val="24"/>
          <w:szCs w:val="24"/>
          <w:lang w:val="es-MX" w:eastAsia="es-ES"/>
        </w:rPr>
        <w:t xml:space="preserve">. </w:t>
      </w:r>
      <w:r w:rsidRPr="005E20F4">
        <w:rPr>
          <w:rFonts w:ascii="Arial" w:eastAsia="Times New Roman" w:hAnsi="Arial" w:cs="Arial"/>
          <w:bCs/>
          <w:sz w:val="24"/>
          <w:szCs w:val="24"/>
          <w:lang w:val="es-MX" w:eastAsia="es-ES"/>
        </w:rPr>
        <w:t xml:space="preserve">Lactancia materna: evaluación nutricional en el recién nacido Rev Cubana </w:t>
      </w:r>
      <w:proofErr w:type="spellStart"/>
      <w:r w:rsidRPr="005E20F4">
        <w:rPr>
          <w:rFonts w:ascii="Arial" w:eastAsia="Times New Roman" w:hAnsi="Arial" w:cs="Arial"/>
          <w:bCs/>
          <w:sz w:val="24"/>
          <w:szCs w:val="24"/>
          <w:lang w:val="es-MX" w:eastAsia="es-ES"/>
        </w:rPr>
        <w:t>Pediatr</w:t>
      </w:r>
      <w:proofErr w:type="spellEnd"/>
      <w:r w:rsidRPr="005E20F4">
        <w:rPr>
          <w:rFonts w:ascii="Arial" w:eastAsia="Times New Roman" w:hAnsi="Arial" w:cs="Arial"/>
          <w:bCs/>
          <w:sz w:val="24"/>
          <w:szCs w:val="24"/>
          <w:lang w:val="es-MX" w:eastAsia="es-ES"/>
        </w:rPr>
        <w:t> v.77 n.2 Ciudad de la Habana </w:t>
      </w:r>
      <w:proofErr w:type="spellStart"/>
      <w:r w:rsidRPr="005E20F4">
        <w:rPr>
          <w:rFonts w:ascii="Arial" w:eastAsia="Times New Roman" w:hAnsi="Arial" w:cs="Arial"/>
          <w:bCs/>
          <w:sz w:val="24"/>
          <w:szCs w:val="24"/>
          <w:lang w:val="es-MX" w:eastAsia="es-ES"/>
        </w:rPr>
        <w:t>jabr</w:t>
      </w:r>
      <w:proofErr w:type="spellEnd"/>
      <w:r w:rsidRPr="005E20F4">
        <w:rPr>
          <w:rFonts w:ascii="Arial" w:eastAsia="Times New Roman" w:hAnsi="Arial" w:cs="Arial"/>
          <w:bCs/>
          <w:sz w:val="24"/>
          <w:szCs w:val="24"/>
          <w:lang w:val="es-MX" w:eastAsia="es-ES"/>
        </w:rPr>
        <w:t>.-un. 2005</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proofErr w:type="spellStart"/>
      <w:r w:rsidRPr="005E20F4">
        <w:rPr>
          <w:rFonts w:ascii="Arial" w:eastAsia="Times New Roman" w:hAnsi="Arial" w:cs="Arial"/>
          <w:sz w:val="24"/>
          <w:szCs w:val="24"/>
          <w:lang w:val="es-MX" w:eastAsia="es-MX"/>
        </w:rPr>
        <w:t>Morfi</w:t>
      </w:r>
      <w:proofErr w:type="spellEnd"/>
      <w:r w:rsidRPr="005E20F4">
        <w:rPr>
          <w:rFonts w:ascii="Arial" w:eastAsia="Times New Roman" w:hAnsi="Arial" w:cs="Arial"/>
          <w:sz w:val="24"/>
          <w:szCs w:val="24"/>
          <w:lang w:val="es-MX" w:eastAsia="es-MX"/>
        </w:rPr>
        <w:t xml:space="preserve"> Samper Rosa. Gestión del cuidado en Enfermería. Rev Cubana </w:t>
      </w:r>
      <w:proofErr w:type="spellStart"/>
      <w:r w:rsidRPr="005E20F4">
        <w:rPr>
          <w:rFonts w:ascii="Arial" w:eastAsia="Times New Roman" w:hAnsi="Arial" w:cs="Arial"/>
          <w:sz w:val="24"/>
          <w:szCs w:val="24"/>
          <w:lang w:val="es-MX" w:eastAsia="es-MX"/>
        </w:rPr>
        <w:t>Enfermer</w:t>
      </w:r>
      <w:proofErr w:type="spellEnd"/>
      <w:r w:rsidRPr="005E20F4">
        <w:rPr>
          <w:rFonts w:ascii="Arial" w:eastAsia="Times New Roman" w:hAnsi="Arial" w:cs="Arial"/>
          <w:sz w:val="24"/>
          <w:szCs w:val="24"/>
          <w:lang w:val="es-MX" w:eastAsia="es-MX"/>
        </w:rPr>
        <w:t xml:space="preserve">  [revista en la Internet]. 2010  Mar [citado  2018  noviembre  08];  26(1): 1-2. Disponible en: </w:t>
      </w:r>
      <w:hyperlink r:id="rId7" w:history="1">
        <w:r w:rsidRPr="005E20F4">
          <w:rPr>
            <w:rFonts w:ascii="Arial" w:eastAsia="Times New Roman" w:hAnsi="Arial" w:cs="Arial"/>
            <w:sz w:val="24"/>
            <w:szCs w:val="24"/>
            <w:u w:val="single"/>
            <w:lang w:val="es-MX" w:eastAsia="es-MX"/>
          </w:rPr>
          <w:t>http://scielo.sld.cu/scielo.php?pid=S0864-03192010000100001&amp;script=sciarttext</w:t>
        </w:r>
      </w:hyperlink>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Flores Y, Puntel de Almeida M, Castillo R: El proceso del trabajo de la Enfermera en el cuidado al niño sano en una institución de la seguridad social de México. Rev. Latino-Am. </w:t>
      </w:r>
      <w:proofErr w:type="spellStart"/>
      <w:r w:rsidRPr="005E20F4">
        <w:rPr>
          <w:rFonts w:ascii="Arial" w:eastAsia="Times New Roman" w:hAnsi="Arial" w:cs="Arial"/>
          <w:sz w:val="24"/>
          <w:szCs w:val="24"/>
          <w:lang w:val="es-MX" w:eastAsia="es-MX"/>
        </w:rPr>
        <w:t>Enfermagen</w:t>
      </w:r>
      <w:proofErr w:type="spellEnd"/>
      <w:r w:rsidRPr="005E20F4">
        <w:rPr>
          <w:rFonts w:ascii="Arial" w:eastAsia="Times New Roman" w:hAnsi="Arial" w:cs="Arial"/>
          <w:sz w:val="24"/>
          <w:szCs w:val="24"/>
          <w:lang w:val="es-MX" w:eastAsia="es-MX"/>
        </w:rPr>
        <w:t xml:space="preserve"> vol.14 no.5 </w:t>
      </w:r>
      <w:proofErr w:type="spellStart"/>
      <w:r w:rsidRPr="005E20F4">
        <w:rPr>
          <w:rFonts w:ascii="Arial" w:eastAsia="Times New Roman" w:hAnsi="Arial" w:cs="Arial"/>
          <w:sz w:val="24"/>
          <w:szCs w:val="24"/>
          <w:lang w:val="es-MX" w:eastAsia="es-MX"/>
        </w:rPr>
        <w:t>Ribeiräo</w:t>
      </w:r>
      <w:proofErr w:type="spellEnd"/>
      <w:r w:rsidRPr="005E20F4">
        <w:rPr>
          <w:rFonts w:ascii="Arial" w:eastAsia="Times New Roman" w:hAnsi="Arial" w:cs="Arial"/>
          <w:sz w:val="24"/>
          <w:szCs w:val="24"/>
          <w:lang w:val="es-MX" w:eastAsia="es-MX"/>
        </w:rPr>
        <w:t xml:space="preserve"> </w:t>
      </w:r>
      <w:proofErr w:type="spellStart"/>
      <w:r w:rsidRPr="005E20F4">
        <w:rPr>
          <w:rFonts w:ascii="Arial" w:eastAsia="Times New Roman" w:hAnsi="Arial" w:cs="Arial"/>
          <w:sz w:val="24"/>
          <w:szCs w:val="24"/>
          <w:lang w:val="es-MX" w:eastAsia="es-MX"/>
        </w:rPr>
        <w:t>Preto</w:t>
      </w:r>
      <w:proofErr w:type="spellEnd"/>
      <w:r w:rsidRPr="005E20F4">
        <w:rPr>
          <w:rFonts w:ascii="Arial" w:eastAsia="Times New Roman" w:hAnsi="Arial" w:cs="Arial"/>
          <w:sz w:val="24"/>
          <w:szCs w:val="24"/>
          <w:lang w:val="es-MX" w:eastAsia="es-MX"/>
        </w:rPr>
        <w:t xml:space="preserve"> Sept/Oct.2006</w:t>
      </w:r>
      <w:proofErr w:type="gramStart"/>
      <w:r w:rsidRPr="005E20F4">
        <w:rPr>
          <w:rFonts w:ascii="Arial" w:eastAsia="Times New Roman" w:hAnsi="Arial" w:cs="Arial"/>
          <w:sz w:val="24"/>
          <w:szCs w:val="24"/>
          <w:lang w:val="es-MX" w:eastAsia="es-MX"/>
        </w:rPr>
        <w:t>;14</w:t>
      </w:r>
      <w:proofErr w:type="gramEnd"/>
      <w:r w:rsidRPr="005E20F4">
        <w:rPr>
          <w:rFonts w:ascii="Arial" w:eastAsia="Times New Roman" w:hAnsi="Arial" w:cs="Arial"/>
          <w:sz w:val="24"/>
          <w:szCs w:val="24"/>
          <w:lang w:val="es-MX" w:eastAsia="es-MX"/>
        </w:rPr>
        <w:t xml:space="preserve">(5) Consultado el 30 de Noviembre del 2009. Disponible en </w:t>
      </w:r>
      <w:hyperlink r:id="rId8" w:tgtFrame="_blank" w:history="1">
        <w:r w:rsidRPr="005E20F4">
          <w:rPr>
            <w:rFonts w:ascii="Arial" w:eastAsia="Times New Roman" w:hAnsi="Arial" w:cs="Arial"/>
            <w:sz w:val="24"/>
            <w:szCs w:val="24"/>
            <w:u w:val="single"/>
            <w:lang w:val="es-MX" w:eastAsia="es-MX"/>
          </w:rPr>
          <w:t>http://www.scielo.br/pdf/rlae/v14n5/es_v14n5a03.pdf</w:t>
        </w:r>
      </w:hyperlink>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10. UNICEF. Alimentación de lactantes y niños pequeños. Acceso 12 Enero 2010. Disponible en: </w:t>
      </w:r>
      <w:hyperlink r:id="rId9" w:tgtFrame="_blank" w:history="1">
        <w:r w:rsidRPr="005E20F4">
          <w:rPr>
            <w:rFonts w:ascii="Arial" w:eastAsia="Times New Roman" w:hAnsi="Arial" w:cs="Arial"/>
            <w:sz w:val="24"/>
            <w:szCs w:val="24"/>
            <w:u w:val="single"/>
            <w:lang w:val="es-MX" w:eastAsia="es-MX"/>
          </w:rPr>
          <w:t>http://www.unicef.org/spanish/nutrition/index_breastfeeding.html</w:t>
        </w:r>
      </w:hyperlink>
      <w:r w:rsidRPr="005E20F4">
        <w:rPr>
          <w:rFonts w:ascii="Arial" w:eastAsia="Times New Roman" w:hAnsi="Arial" w:cs="Arial"/>
          <w:sz w:val="24"/>
          <w:szCs w:val="24"/>
          <w:lang w:val="es-MX" w:eastAsia="es-MX"/>
        </w:rPr>
        <w:t xml:space="preserve"> </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11. Van </w:t>
      </w:r>
      <w:proofErr w:type="spellStart"/>
      <w:r w:rsidRPr="005E20F4">
        <w:rPr>
          <w:rFonts w:ascii="Arial" w:eastAsia="Times New Roman" w:hAnsi="Arial" w:cs="Arial"/>
          <w:sz w:val="24"/>
          <w:szCs w:val="24"/>
          <w:lang w:val="es-MX" w:eastAsia="es-MX"/>
        </w:rPr>
        <w:t>Esterik</w:t>
      </w:r>
      <w:proofErr w:type="gramStart"/>
      <w:r w:rsidRPr="005E20F4">
        <w:rPr>
          <w:rFonts w:ascii="Arial" w:eastAsia="Times New Roman" w:hAnsi="Arial" w:cs="Arial"/>
          <w:sz w:val="24"/>
          <w:szCs w:val="24"/>
          <w:lang w:val="es-MX" w:eastAsia="es-MX"/>
        </w:rPr>
        <w:t>,P</w:t>
      </w:r>
      <w:proofErr w:type="spellEnd"/>
      <w:proofErr w:type="gramEnd"/>
      <w:r w:rsidRPr="005E20F4">
        <w:rPr>
          <w:rFonts w:ascii="Arial" w:eastAsia="Times New Roman" w:hAnsi="Arial" w:cs="Arial"/>
          <w:sz w:val="24"/>
          <w:szCs w:val="24"/>
          <w:lang w:val="es-MX" w:eastAsia="es-MX"/>
        </w:rPr>
        <w:t xml:space="preserve">. Un asunto feminista. Revista Mujer Salud/Red de Salud de las Mujeres Latinoamericanas y del Caribe 2008; (4): 57-62. </w:t>
      </w:r>
    </w:p>
    <w:p w:rsidR="005E20F4" w:rsidRPr="005E20F4" w:rsidRDefault="005E20F4" w:rsidP="005E20F4">
      <w:pPr>
        <w:numPr>
          <w:ilvl w:val="0"/>
          <w:numId w:val="5"/>
        </w:numPr>
        <w:tabs>
          <w:tab w:val="clear" w:pos="340"/>
          <w:tab w:val="clear" w:pos="680"/>
        </w:tabs>
        <w:spacing w:before="100" w:beforeAutospacing="1" w:after="100" w:afterAutospacing="1"/>
        <w:contextualSpacing/>
        <w:outlineLvl w:val="1"/>
        <w:rPr>
          <w:rFonts w:ascii="Arial" w:eastAsia="Times New Roman" w:hAnsi="Arial" w:cs="Arial"/>
          <w:bCs/>
          <w:sz w:val="24"/>
          <w:szCs w:val="24"/>
          <w:lang w:val="es-ES" w:eastAsia="es-ES"/>
        </w:rPr>
      </w:pPr>
      <w:r w:rsidRPr="005E20F4">
        <w:rPr>
          <w:rFonts w:ascii="Arial" w:eastAsia="Calibri" w:hAnsi="Arial" w:cs="Arial"/>
          <w:sz w:val="24"/>
          <w:szCs w:val="24"/>
          <w:lang w:val="es-MX" w:eastAsia="en-US"/>
        </w:rPr>
        <w:t xml:space="preserve">Construyendo alianzas para proteger la lactancia materna en Cuba OPS/OMS, 2014. </w:t>
      </w:r>
    </w:p>
    <w:p w:rsidR="005E20F4" w:rsidRPr="005E20F4" w:rsidRDefault="005E20F4" w:rsidP="005E20F4">
      <w:pPr>
        <w:numPr>
          <w:ilvl w:val="0"/>
          <w:numId w:val="5"/>
        </w:numPr>
        <w:tabs>
          <w:tab w:val="clear" w:pos="340"/>
          <w:tab w:val="clear" w:pos="680"/>
        </w:tabs>
        <w:spacing w:before="100" w:beforeAutospacing="1" w:after="100" w:afterAutospacing="1"/>
        <w:contextualSpacing/>
        <w:outlineLvl w:val="1"/>
        <w:rPr>
          <w:rFonts w:ascii="Arial" w:eastAsia="Times New Roman" w:hAnsi="Arial" w:cs="Arial"/>
          <w:bCs/>
          <w:sz w:val="24"/>
          <w:szCs w:val="24"/>
          <w:lang w:val="es-ES" w:eastAsia="es-ES"/>
        </w:rPr>
      </w:pPr>
      <w:r w:rsidRPr="005E20F4">
        <w:rPr>
          <w:rFonts w:ascii="Arial" w:eastAsia="Times New Roman" w:hAnsi="Arial" w:cs="Arial"/>
          <w:bCs/>
          <w:sz w:val="24"/>
          <w:szCs w:val="24"/>
          <w:lang w:val="es-ES" w:eastAsia="es-ES"/>
        </w:rPr>
        <w:t xml:space="preserve">Una semana de reflexión sobre lactancia materna en Cuba y el mundo. </w:t>
      </w:r>
      <w:r w:rsidRPr="005E20F4">
        <w:rPr>
          <w:rFonts w:ascii="Arial" w:eastAsia="Times New Roman" w:hAnsi="Arial" w:cs="Arial"/>
          <w:sz w:val="24"/>
          <w:szCs w:val="24"/>
          <w:lang w:val="es-ES" w:eastAsia="es-ES"/>
        </w:rPr>
        <w:t xml:space="preserve">Escrito por  Prensa Latina Martes, 01 Agosto 2017 09:09 </w:t>
      </w:r>
    </w:p>
    <w:p w:rsidR="005E20F4" w:rsidRPr="005E20F4" w:rsidRDefault="005E20F4" w:rsidP="005E20F4">
      <w:pPr>
        <w:numPr>
          <w:ilvl w:val="0"/>
          <w:numId w:val="5"/>
        </w:numPr>
        <w:tabs>
          <w:tab w:val="clear" w:pos="340"/>
          <w:tab w:val="clear" w:pos="680"/>
        </w:tabs>
        <w:spacing w:before="100" w:beforeAutospacing="1" w:after="100" w:afterAutospacing="1"/>
        <w:contextualSpacing/>
        <w:outlineLvl w:val="0"/>
        <w:rPr>
          <w:rFonts w:ascii="Arial" w:eastAsia="Calibri" w:hAnsi="Arial" w:cs="Arial"/>
          <w:sz w:val="24"/>
          <w:szCs w:val="24"/>
          <w:lang w:val="es-MX" w:eastAsia="en-US"/>
        </w:rPr>
      </w:pPr>
      <w:r w:rsidRPr="005E20F4">
        <w:rPr>
          <w:rFonts w:ascii="Arial" w:eastAsia="Calibri" w:hAnsi="Arial" w:cs="Arial"/>
          <w:sz w:val="24"/>
          <w:szCs w:val="24"/>
          <w:lang w:val="es-MX" w:eastAsia="en-US"/>
        </w:rPr>
        <w:t xml:space="preserve">Niño M Rosa, Silva E Gioconda, </w:t>
      </w:r>
      <w:proofErr w:type="spellStart"/>
      <w:r w:rsidRPr="005E20F4">
        <w:rPr>
          <w:rFonts w:ascii="Arial" w:eastAsia="Calibri" w:hAnsi="Arial" w:cs="Arial"/>
          <w:sz w:val="24"/>
          <w:szCs w:val="24"/>
          <w:lang w:val="es-MX" w:eastAsia="en-US"/>
        </w:rPr>
        <w:t>Atalah</w:t>
      </w:r>
      <w:proofErr w:type="spellEnd"/>
      <w:r w:rsidRPr="005E20F4">
        <w:rPr>
          <w:rFonts w:ascii="Arial" w:eastAsia="Calibri" w:hAnsi="Arial" w:cs="Arial"/>
          <w:sz w:val="24"/>
          <w:szCs w:val="24"/>
          <w:lang w:val="es-MX" w:eastAsia="en-US"/>
        </w:rPr>
        <w:t xml:space="preserve"> S Eduardo. Factores asociados a la lactancia materna exclusiva. Rev. </w:t>
      </w:r>
      <w:proofErr w:type="spellStart"/>
      <w:r w:rsidRPr="005E20F4">
        <w:rPr>
          <w:rFonts w:ascii="Arial" w:eastAsia="Calibri" w:hAnsi="Arial" w:cs="Arial"/>
          <w:sz w:val="24"/>
          <w:szCs w:val="24"/>
          <w:lang w:val="es-MX" w:eastAsia="en-US"/>
        </w:rPr>
        <w:t>chil</w:t>
      </w:r>
      <w:proofErr w:type="spellEnd"/>
      <w:r w:rsidRPr="005E20F4">
        <w:rPr>
          <w:rFonts w:ascii="Arial" w:eastAsia="Calibri" w:hAnsi="Arial" w:cs="Arial"/>
          <w:sz w:val="24"/>
          <w:szCs w:val="24"/>
          <w:lang w:val="es-MX" w:eastAsia="en-US"/>
        </w:rPr>
        <w:t xml:space="preserve">. </w:t>
      </w:r>
      <w:proofErr w:type="spellStart"/>
      <w:r w:rsidRPr="005E20F4">
        <w:rPr>
          <w:rFonts w:ascii="Arial" w:eastAsia="Calibri" w:hAnsi="Arial" w:cs="Arial"/>
          <w:sz w:val="24"/>
          <w:szCs w:val="24"/>
          <w:lang w:val="es-MX" w:eastAsia="en-US"/>
        </w:rPr>
        <w:t>pediatr</w:t>
      </w:r>
      <w:proofErr w:type="spellEnd"/>
      <w:r w:rsidRPr="005E20F4">
        <w:rPr>
          <w:rFonts w:ascii="Arial" w:eastAsia="Calibri" w:hAnsi="Arial" w:cs="Arial"/>
          <w:sz w:val="24"/>
          <w:szCs w:val="24"/>
          <w:lang w:val="es-MX" w:eastAsia="en-US"/>
        </w:rPr>
        <w:t>.  [Internet]. 2012  Abr [citado  2019  Mayo  27</w:t>
      </w:r>
      <w:proofErr w:type="gramStart"/>
      <w:r w:rsidRPr="005E20F4">
        <w:rPr>
          <w:rFonts w:ascii="Arial" w:eastAsia="Calibri" w:hAnsi="Arial" w:cs="Arial"/>
          <w:sz w:val="24"/>
          <w:szCs w:val="24"/>
          <w:lang w:val="es-MX" w:eastAsia="en-US"/>
        </w:rPr>
        <w:t>] ;</w:t>
      </w:r>
      <w:proofErr w:type="gramEnd"/>
      <w:r w:rsidRPr="005E20F4">
        <w:rPr>
          <w:rFonts w:ascii="Arial" w:eastAsia="Calibri" w:hAnsi="Arial" w:cs="Arial"/>
          <w:sz w:val="24"/>
          <w:szCs w:val="24"/>
          <w:lang w:val="es-MX" w:eastAsia="en-US"/>
        </w:rPr>
        <w:t xml:space="preserve">  83( 2 ): 161-169. Disponible en: https://scielo.conicyt.cl/scielo.php?script=sci_arttext&amp;pid=S0370-41062012000200007&amp;lng=es.  </w:t>
      </w:r>
      <w:hyperlink r:id="rId10" w:history="1">
        <w:r w:rsidRPr="005E20F4">
          <w:rPr>
            <w:rFonts w:ascii="Arial" w:eastAsia="Calibri" w:hAnsi="Arial" w:cs="Arial"/>
            <w:sz w:val="24"/>
            <w:szCs w:val="24"/>
            <w:u w:val="single"/>
            <w:lang w:val="es-MX" w:eastAsia="en-US"/>
          </w:rPr>
          <w:t>http://dx.doi.org/10.4067/S0370-41062012000200007</w:t>
        </w:r>
      </w:hyperlink>
      <w:r w:rsidRPr="005E20F4">
        <w:rPr>
          <w:rFonts w:ascii="Arial" w:eastAsia="Calibri" w:hAnsi="Arial" w:cs="Arial"/>
          <w:sz w:val="24"/>
          <w:szCs w:val="24"/>
          <w:lang w:val="es-MX" w:eastAsia="en-US"/>
        </w:rPr>
        <w:t>.</w:t>
      </w:r>
    </w:p>
    <w:p w:rsidR="005E20F4" w:rsidRPr="005E20F4" w:rsidRDefault="005E20F4" w:rsidP="005E20F4">
      <w:pPr>
        <w:numPr>
          <w:ilvl w:val="0"/>
          <w:numId w:val="5"/>
        </w:numPr>
        <w:tabs>
          <w:tab w:val="clear" w:pos="340"/>
          <w:tab w:val="clear" w:pos="680"/>
        </w:tabs>
        <w:spacing w:before="100" w:beforeAutospacing="1" w:after="100" w:afterAutospacing="1"/>
        <w:contextualSpacing/>
        <w:outlineLvl w:val="3"/>
        <w:rPr>
          <w:rFonts w:ascii="Arial" w:eastAsia="Times New Roman" w:hAnsi="Arial" w:cs="Arial"/>
          <w:bCs/>
          <w:sz w:val="24"/>
          <w:szCs w:val="24"/>
          <w:lang w:val="es-MX" w:eastAsia="es-ES"/>
        </w:rPr>
      </w:pPr>
      <w:proofErr w:type="spellStart"/>
      <w:r w:rsidRPr="005E20F4">
        <w:rPr>
          <w:rFonts w:ascii="Arial" w:eastAsia="Calibri" w:hAnsi="Arial" w:cs="Arial"/>
          <w:sz w:val="24"/>
          <w:szCs w:val="24"/>
          <w:lang w:val="es-MX" w:eastAsia="en-US"/>
        </w:rPr>
        <w:t>Lowdermilk</w:t>
      </w:r>
      <w:proofErr w:type="spellEnd"/>
      <w:r w:rsidRPr="005E20F4">
        <w:rPr>
          <w:rFonts w:ascii="Arial" w:eastAsia="Calibri" w:hAnsi="Arial" w:cs="Arial"/>
          <w:sz w:val="24"/>
          <w:szCs w:val="24"/>
          <w:lang w:val="es-MX" w:eastAsia="en-US"/>
        </w:rPr>
        <w:t xml:space="preserve"> _ Perry _ </w:t>
      </w:r>
      <w:proofErr w:type="spellStart"/>
      <w:r w:rsidRPr="005E20F4">
        <w:rPr>
          <w:rFonts w:ascii="Arial" w:eastAsia="Calibri" w:hAnsi="Arial" w:cs="Arial"/>
          <w:sz w:val="24"/>
          <w:szCs w:val="24"/>
          <w:lang w:val="es-MX" w:eastAsia="en-US"/>
        </w:rPr>
        <w:t>Bobak</w:t>
      </w:r>
      <w:proofErr w:type="spellEnd"/>
      <w:r w:rsidRPr="005E20F4">
        <w:rPr>
          <w:rFonts w:ascii="Arial" w:eastAsia="Calibri" w:hAnsi="Arial" w:cs="Arial"/>
          <w:sz w:val="24"/>
          <w:szCs w:val="24"/>
          <w:lang w:val="es-MX" w:eastAsia="en-US"/>
        </w:rPr>
        <w:t xml:space="preserve">: Enfermería Materno Infantil, Nutrición y Alimentación del Recién Nacido. Tomo1. Lactancia. 6ª ed. España: </w:t>
      </w:r>
      <w:proofErr w:type="spellStart"/>
      <w:r w:rsidRPr="005E20F4">
        <w:rPr>
          <w:rFonts w:ascii="Arial" w:eastAsia="Calibri" w:hAnsi="Arial" w:cs="Arial"/>
          <w:sz w:val="24"/>
          <w:szCs w:val="24"/>
          <w:lang w:val="es-MX" w:eastAsia="en-US"/>
        </w:rPr>
        <w:t>Harcourt</w:t>
      </w:r>
      <w:proofErr w:type="spellEnd"/>
      <w:r w:rsidRPr="005E20F4">
        <w:rPr>
          <w:rFonts w:ascii="Arial" w:eastAsia="Calibri" w:hAnsi="Arial" w:cs="Arial"/>
          <w:sz w:val="24"/>
          <w:szCs w:val="24"/>
          <w:lang w:val="es-MX" w:eastAsia="en-US"/>
        </w:rPr>
        <w:t xml:space="preserve"> / Océano </w:t>
      </w:r>
      <w:proofErr w:type="spellStart"/>
      <w:r w:rsidRPr="005E20F4">
        <w:rPr>
          <w:rFonts w:ascii="Arial" w:eastAsia="Calibri" w:hAnsi="Arial" w:cs="Arial"/>
          <w:sz w:val="24"/>
          <w:szCs w:val="24"/>
          <w:lang w:val="es-MX" w:eastAsia="en-US"/>
        </w:rPr>
        <w:t>Brace</w:t>
      </w:r>
      <w:proofErr w:type="spellEnd"/>
      <w:r w:rsidRPr="005E20F4">
        <w:rPr>
          <w:rFonts w:ascii="Arial" w:eastAsia="Calibri" w:hAnsi="Arial" w:cs="Arial"/>
          <w:sz w:val="24"/>
          <w:szCs w:val="24"/>
          <w:lang w:val="es-MX" w:eastAsia="en-US"/>
        </w:rPr>
        <w:t xml:space="preserve">. 2003 p. 625-63. </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ES" w:eastAsia="es-ES"/>
        </w:rPr>
        <w:t xml:space="preserve">Calzado </w:t>
      </w:r>
      <w:proofErr w:type="spellStart"/>
      <w:r w:rsidRPr="005E20F4">
        <w:rPr>
          <w:rFonts w:ascii="Arial" w:eastAsia="Times New Roman" w:hAnsi="Arial" w:cs="Arial"/>
          <w:sz w:val="24"/>
          <w:szCs w:val="24"/>
          <w:lang w:val="es-ES" w:eastAsia="es-ES"/>
        </w:rPr>
        <w:t>Mustelier</w:t>
      </w:r>
      <w:proofErr w:type="spellEnd"/>
      <w:r w:rsidRPr="005E20F4">
        <w:rPr>
          <w:rFonts w:ascii="Arial" w:eastAsia="Times New Roman" w:hAnsi="Arial" w:cs="Arial"/>
          <w:sz w:val="24"/>
          <w:szCs w:val="24"/>
          <w:lang w:val="es-ES" w:eastAsia="es-ES"/>
        </w:rPr>
        <w:t xml:space="preserve"> Miriam, Rodríguez Rivero </w:t>
      </w:r>
      <w:proofErr w:type="spellStart"/>
      <w:r w:rsidRPr="005E20F4">
        <w:rPr>
          <w:rFonts w:ascii="Arial" w:eastAsia="Times New Roman" w:hAnsi="Arial" w:cs="Arial"/>
          <w:sz w:val="24"/>
          <w:szCs w:val="24"/>
          <w:lang w:val="es-ES" w:eastAsia="es-ES"/>
        </w:rPr>
        <w:t>Loida</w:t>
      </w:r>
      <w:proofErr w:type="spellEnd"/>
      <w:r w:rsidRPr="005E20F4">
        <w:rPr>
          <w:rFonts w:ascii="Arial" w:eastAsia="Times New Roman" w:hAnsi="Arial" w:cs="Arial"/>
          <w:sz w:val="24"/>
          <w:szCs w:val="24"/>
          <w:lang w:val="es-ES" w:eastAsia="es-ES"/>
        </w:rPr>
        <w:t xml:space="preserve">, Vargas Fajardo </w:t>
      </w:r>
      <w:proofErr w:type="spellStart"/>
      <w:r w:rsidRPr="005E20F4">
        <w:rPr>
          <w:rFonts w:ascii="Arial" w:eastAsia="Times New Roman" w:hAnsi="Arial" w:cs="Arial"/>
          <w:sz w:val="24"/>
          <w:szCs w:val="24"/>
          <w:lang w:val="es-ES" w:eastAsia="es-ES"/>
        </w:rPr>
        <w:t>Eresmilda</w:t>
      </w:r>
      <w:proofErr w:type="spellEnd"/>
      <w:r w:rsidRPr="005E20F4">
        <w:rPr>
          <w:rFonts w:ascii="Arial" w:eastAsia="Times New Roman" w:hAnsi="Arial" w:cs="Arial"/>
          <w:sz w:val="24"/>
          <w:szCs w:val="24"/>
          <w:lang w:val="es-ES" w:eastAsia="es-ES"/>
        </w:rPr>
        <w:t xml:space="preserve">, </w:t>
      </w:r>
      <w:proofErr w:type="spellStart"/>
      <w:r w:rsidRPr="005E20F4">
        <w:rPr>
          <w:rFonts w:ascii="Arial" w:eastAsia="Times New Roman" w:hAnsi="Arial" w:cs="Arial"/>
          <w:sz w:val="24"/>
          <w:szCs w:val="24"/>
          <w:lang w:val="es-ES" w:eastAsia="es-ES"/>
        </w:rPr>
        <w:t>Vistel</w:t>
      </w:r>
      <w:proofErr w:type="spellEnd"/>
      <w:r w:rsidRPr="005E20F4">
        <w:rPr>
          <w:rFonts w:ascii="Arial" w:eastAsia="Times New Roman" w:hAnsi="Arial" w:cs="Arial"/>
          <w:sz w:val="24"/>
          <w:szCs w:val="24"/>
          <w:lang w:val="es-ES" w:eastAsia="es-ES"/>
        </w:rPr>
        <w:t xml:space="preserve"> Sánchez Mariela. Influencia de la lactancia materna en la </w:t>
      </w:r>
      <w:r w:rsidRPr="005E20F4">
        <w:rPr>
          <w:rFonts w:ascii="Arial" w:eastAsia="Times New Roman" w:hAnsi="Arial" w:cs="Arial"/>
          <w:sz w:val="24"/>
          <w:szCs w:val="24"/>
          <w:lang w:val="es-ES" w:eastAsia="es-ES"/>
        </w:rPr>
        <w:lastRenderedPageBreak/>
        <w:t xml:space="preserve">salud del niño. Rev. Cubana Enfermería  [Internet]. 2000  </w:t>
      </w:r>
      <w:proofErr w:type="spellStart"/>
      <w:r w:rsidRPr="005E20F4">
        <w:rPr>
          <w:rFonts w:ascii="Arial" w:eastAsia="Times New Roman" w:hAnsi="Arial" w:cs="Arial"/>
          <w:sz w:val="24"/>
          <w:szCs w:val="24"/>
          <w:lang w:val="es-ES" w:eastAsia="es-ES"/>
        </w:rPr>
        <w:t>Ago</w:t>
      </w:r>
      <w:proofErr w:type="spellEnd"/>
      <w:r w:rsidRPr="005E20F4">
        <w:rPr>
          <w:rFonts w:ascii="Arial" w:eastAsia="Times New Roman" w:hAnsi="Arial" w:cs="Arial"/>
          <w:sz w:val="24"/>
          <w:szCs w:val="24"/>
          <w:lang w:val="es-ES" w:eastAsia="es-ES"/>
        </w:rPr>
        <w:t xml:space="preserve"> [citado  2019  Feb  01</w:t>
      </w:r>
      <w:proofErr w:type="gramStart"/>
      <w:r w:rsidRPr="005E20F4">
        <w:rPr>
          <w:rFonts w:ascii="Arial" w:eastAsia="Times New Roman" w:hAnsi="Arial" w:cs="Arial"/>
          <w:sz w:val="24"/>
          <w:szCs w:val="24"/>
          <w:lang w:val="es-ES" w:eastAsia="es-ES"/>
        </w:rPr>
        <w:t>] ;</w:t>
      </w:r>
      <w:proofErr w:type="gramEnd"/>
      <w:r w:rsidRPr="005E20F4">
        <w:rPr>
          <w:rFonts w:ascii="Arial" w:eastAsia="Times New Roman" w:hAnsi="Arial" w:cs="Arial"/>
          <w:sz w:val="24"/>
          <w:szCs w:val="24"/>
          <w:lang w:val="es-ES" w:eastAsia="es-ES"/>
        </w:rPr>
        <w:t xml:space="preserve">  16( 2 ): 122-127. Disponible en: </w:t>
      </w:r>
      <w:hyperlink r:id="rId11" w:history="1">
        <w:r w:rsidRPr="005E20F4">
          <w:rPr>
            <w:rFonts w:ascii="Arial" w:eastAsia="Times New Roman" w:hAnsi="Arial" w:cs="Arial"/>
            <w:sz w:val="24"/>
            <w:szCs w:val="24"/>
            <w:u w:val="single"/>
            <w:lang w:val="es-ES" w:eastAsia="es-ES"/>
          </w:rPr>
          <w:t>http://scielo.sld.cu/scielo.php?script=sci_arttext&amp;pid=S0864-03192000000200011&amp;lng=es</w:t>
        </w:r>
      </w:hyperlink>
      <w:r w:rsidRPr="005E20F4">
        <w:rPr>
          <w:rFonts w:ascii="Arial" w:eastAsia="Times New Roman" w:hAnsi="Arial" w:cs="Arial"/>
          <w:sz w:val="24"/>
          <w:szCs w:val="24"/>
          <w:lang w:val="es-ES" w:eastAsia="es-ES"/>
        </w:rPr>
        <w:t>.</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Neonatología. Diagnóstico y tratamiento/ colectivo de autores. -2da edición.-La Habana: Editorial de Ciencias Médicas, 2016. 380p.: --</w:t>
      </w:r>
      <w:proofErr w:type="spellStart"/>
      <w:r w:rsidRPr="005E20F4">
        <w:rPr>
          <w:rFonts w:ascii="Arial" w:eastAsia="Times New Roman" w:hAnsi="Arial" w:cs="Arial"/>
          <w:sz w:val="24"/>
          <w:szCs w:val="24"/>
          <w:lang w:val="es-MX" w:eastAsia="es-MX"/>
        </w:rPr>
        <w:t>il</w:t>
      </w:r>
      <w:proofErr w:type="spellEnd"/>
      <w:r w:rsidRPr="005E20F4">
        <w:rPr>
          <w:rFonts w:ascii="Arial" w:eastAsia="Times New Roman" w:hAnsi="Arial" w:cs="Arial"/>
          <w:sz w:val="24"/>
          <w:szCs w:val="24"/>
          <w:lang w:val="es-MX" w:eastAsia="es-MX"/>
        </w:rPr>
        <w:t>.</w:t>
      </w:r>
      <w:proofErr w:type="gramStart"/>
      <w:r w:rsidRPr="005E20F4">
        <w:rPr>
          <w:rFonts w:ascii="Arial" w:eastAsia="Times New Roman" w:hAnsi="Arial" w:cs="Arial"/>
          <w:sz w:val="24"/>
          <w:szCs w:val="24"/>
          <w:lang w:val="es-MX" w:eastAsia="es-MX"/>
        </w:rPr>
        <w:t>,</w:t>
      </w:r>
      <w:proofErr w:type="spellStart"/>
      <w:r w:rsidRPr="005E20F4">
        <w:rPr>
          <w:rFonts w:ascii="Arial" w:eastAsia="Times New Roman" w:hAnsi="Arial" w:cs="Arial"/>
          <w:sz w:val="24"/>
          <w:szCs w:val="24"/>
          <w:lang w:val="es-MX" w:eastAsia="es-MX"/>
        </w:rPr>
        <w:t>tab</w:t>
      </w:r>
      <w:proofErr w:type="spellEnd"/>
      <w:proofErr w:type="gramEnd"/>
      <w:r w:rsidRPr="005E20F4">
        <w:rPr>
          <w:rFonts w:ascii="Arial" w:eastAsia="Times New Roman" w:hAnsi="Arial" w:cs="Arial"/>
          <w:sz w:val="24"/>
          <w:szCs w:val="24"/>
          <w:lang w:val="es-MX" w:eastAsia="es-MX"/>
        </w:rPr>
        <w:t>. – (Pediatría.)</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Cardoso K Ingrid, Jaime M Francisca, Carrillo V Daniela, Soto B María, Menchaca O Gonzalo. Efecto de la hospitalización sobre la mantención de la lactancia materna en niños menores de 6 meses de edad. Rev. </w:t>
      </w:r>
      <w:proofErr w:type="spellStart"/>
      <w:r w:rsidRPr="005E20F4">
        <w:rPr>
          <w:rFonts w:ascii="Arial" w:eastAsia="Times New Roman" w:hAnsi="Arial" w:cs="Arial"/>
          <w:sz w:val="24"/>
          <w:szCs w:val="24"/>
          <w:lang w:val="es-MX" w:eastAsia="es-MX"/>
        </w:rPr>
        <w:t>chil</w:t>
      </w:r>
      <w:proofErr w:type="spellEnd"/>
      <w:r w:rsidRPr="005E20F4">
        <w:rPr>
          <w:rFonts w:ascii="Arial" w:eastAsia="Times New Roman" w:hAnsi="Arial" w:cs="Arial"/>
          <w:sz w:val="24"/>
          <w:szCs w:val="24"/>
          <w:lang w:val="es-MX" w:eastAsia="es-MX"/>
        </w:rPr>
        <w:t xml:space="preserve">. </w:t>
      </w:r>
      <w:proofErr w:type="spellStart"/>
      <w:r w:rsidRPr="005E20F4">
        <w:rPr>
          <w:rFonts w:ascii="Arial" w:eastAsia="Times New Roman" w:hAnsi="Arial" w:cs="Arial"/>
          <w:sz w:val="24"/>
          <w:szCs w:val="24"/>
          <w:lang w:val="es-MX" w:eastAsia="es-MX"/>
        </w:rPr>
        <w:t>pediatr</w:t>
      </w:r>
      <w:proofErr w:type="spellEnd"/>
      <w:r w:rsidRPr="005E20F4">
        <w:rPr>
          <w:rFonts w:ascii="Arial" w:eastAsia="Times New Roman" w:hAnsi="Arial" w:cs="Arial"/>
          <w:sz w:val="24"/>
          <w:szCs w:val="24"/>
          <w:lang w:val="es-MX" w:eastAsia="es-MX"/>
        </w:rPr>
        <w:t>.  [Internet]. 2012  Abr [citado  2019  Mayo  27</w:t>
      </w:r>
      <w:proofErr w:type="gramStart"/>
      <w:r w:rsidRPr="005E20F4">
        <w:rPr>
          <w:rFonts w:ascii="Arial" w:eastAsia="Times New Roman" w:hAnsi="Arial" w:cs="Arial"/>
          <w:sz w:val="24"/>
          <w:szCs w:val="24"/>
          <w:lang w:val="es-MX" w:eastAsia="es-MX"/>
        </w:rPr>
        <w:t>] ;</w:t>
      </w:r>
      <w:proofErr w:type="gramEnd"/>
      <w:r w:rsidRPr="005E20F4">
        <w:rPr>
          <w:rFonts w:ascii="Arial" w:eastAsia="Times New Roman" w:hAnsi="Arial" w:cs="Arial"/>
          <w:sz w:val="24"/>
          <w:szCs w:val="24"/>
          <w:lang w:val="es-MX" w:eastAsia="es-MX"/>
        </w:rPr>
        <w:t xml:space="preserve">  83( 2 ): 128-133. Disponible en: https://scielo.conicyt.cl/scielo.php?script=sci_arttext&amp;pid=S0370-41062012000200003&amp;lng=es.  </w:t>
      </w:r>
      <w:hyperlink r:id="rId12" w:history="1">
        <w:r w:rsidRPr="005E20F4">
          <w:rPr>
            <w:rFonts w:ascii="Arial" w:eastAsia="Times New Roman" w:hAnsi="Arial" w:cs="Arial"/>
            <w:sz w:val="24"/>
            <w:szCs w:val="24"/>
            <w:u w:val="single"/>
            <w:lang w:val="es-MX" w:eastAsia="es-MX"/>
          </w:rPr>
          <w:t>http://dx.doi.org/10.4067/S0370-41062012000200003</w:t>
        </w:r>
      </w:hyperlink>
      <w:r w:rsidRPr="005E20F4">
        <w:rPr>
          <w:rFonts w:ascii="Arial" w:eastAsia="Times New Roman" w:hAnsi="Arial" w:cs="Arial"/>
          <w:sz w:val="24"/>
          <w:szCs w:val="24"/>
          <w:lang w:val="es-MX" w:eastAsia="es-MX"/>
        </w:rPr>
        <w:t>.</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Carrillo González Gloria M, Rubiano Mesa </w:t>
      </w:r>
      <w:proofErr w:type="spellStart"/>
      <w:r w:rsidRPr="005E20F4">
        <w:rPr>
          <w:rFonts w:ascii="Arial" w:eastAsia="Times New Roman" w:hAnsi="Arial" w:cs="Arial"/>
          <w:sz w:val="24"/>
          <w:szCs w:val="24"/>
          <w:lang w:val="es-MX" w:eastAsia="es-MX"/>
        </w:rPr>
        <w:t>Yuriam</w:t>
      </w:r>
      <w:proofErr w:type="spellEnd"/>
      <w:r w:rsidRPr="005E20F4">
        <w:rPr>
          <w:rFonts w:ascii="Arial" w:eastAsia="Times New Roman" w:hAnsi="Arial" w:cs="Arial"/>
          <w:sz w:val="24"/>
          <w:szCs w:val="24"/>
          <w:lang w:val="es-MX" w:eastAsia="es-MX"/>
        </w:rPr>
        <w:t xml:space="preserve"> L. La investigación en validación de diagnósticos de enfermería. Rev Cubana </w:t>
      </w:r>
      <w:proofErr w:type="spellStart"/>
      <w:r w:rsidRPr="005E20F4">
        <w:rPr>
          <w:rFonts w:ascii="Arial" w:eastAsia="Times New Roman" w:hAnsi="Arial" w:cs="Arial"/>
          <w:sz w:val="24"/>
          <w:szCs w:val="24"/>
          <w:lang w:val="es-MX" w:eastAsia="es-MX"/>
        </w:rPr>
        <w:t>Enfermer</w:t>
      </w:r>
      <w:proofErr w:type="spellEnd"/>
      <w:r w:rsidRPr="005E20F4">
        <w:rPr>
          <w:rFonts w:ascii="Arial" w:eastAsia="Times New Roman" w:hAnsi="Arial" w:cs="Arial"/>
          <w:sz w:val="24"/>
          <w:szCs w:val="24"/>
          <w:lang w:val="es-MX" w:eastAsia="es-MX"/>
        </w:rPr>
        <w:t xml:space="preserve"> [revista en la Internet].2007Sep [citado 2009 Jul 08]; 23(3): Disponible en: </w:t>
      </w:r>
      <w:hyperlink r:id="rId13" w:tgtFrame="_blank" w:history="1">
        <w:r w:rsidRPr="005E20F4">
          <w:rPr>
            <w:rFonts w:ascii="Arial" w:eastAsia="Times New Roman" w:hAnsi="Arial" w:cs="Arial"/>
            <w:sz w:val="24"/>
            <w:szCs w:val="24"/>
            <w:u w:val="single"/>
            <w:lang w:val="es-MX" w:eastAsia="es-MX"/>
          </w:rPr>
          <w:t>http://bvs.sld.cu/revistas/enf/vol23_3_07/enf09307.html</w:t>
        </w:r>
      </w:hyperlink>
      <w:r w:rsidRPr="005E20F4">
        <w:rPr>
          <w:rFonts w:ascii="Arial" w:eastAsia="Times New Roman" w:hAnsi="Arial" w:cs="Arial"/>
          <w:sz w:val="24"/>
          <w:szCs w:val="24"/>
          <w:lang w:val="es-MX" w:eastAsia="es-MX"/>
        </w:rPr>
        <w:t xml:space="preserve"> </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Hernández MT.: Guía de Práctica Clínica basada en la evidencia para el manejo de la lactancia materna. Pediatría Atención Primaria. </w:t>
      </w:r>
      <w:proofErr w:type="spellStart"/>
      <w:r w:rsidRPr="005E20F4">
        <w:rPr>
          <w:rFonts w:ascii="Arial" w:eastAsia="Times New Roman" w:hAnsi="Arial" w:cs="Arial"/>
          <w:sz w:val="24"/>
          <w:szCs w:val="24"/>
          <w:lang w:val="es-MX" w:eastAsia="es-MX"/>
        </w:rPr>
        <w:t>Area</w:t>
      </w:r>
      <w:proofErr w:type="spellEnd"/>
      <w:r w:rsidRPr="005E20F4">
        <w:rPr>
          <w:rFonts w:ascii="Arial" w:eastAsia="Times New Roman" w:hAnsi="Arial" w:cs="Arial"/>
          <w:sz w:val="24"/>
          <w:szCs w:val="24"/>
          <w:lang w:val="es-MX" w:eastAsia="es-MX"/>
        </w:rPr>
        <w:t xml:space="preserve"> 09-H. Dr. </w:t>
      </w:r>
      <w:proofErr w:type="spellStart"/>
      <w:r w:rsidRPr="005E20F4">
        <w:rPr>
          <w:rFonts w:ascii="Arial" w:eastAsia="Times New Roman" w:hAnsi="Arial" w:cs="Arial"/>
          <w:sz w:val="24"/>
          <w:szCs w:val="24"/>
          <w:lang w:val="es-MX" w:eastAsia="es-MX"/>
        </w:rPr>
        <w:t>Peset</w:t>
      </w:r>
      <w:proofErr w:type="spellEnd"/>
      <w:r w:rsidRPr="005E20F4">
        <w:rPr>
          <w:rFonts w:ascii="Arial" w:eastAsia="Times New Roman" w:hAnsi="Arial" w:cs="Arial"/>
          <w:sz w:val="24"/>
          <w:szCs w:val="24"/>
          <w:lang w:val="es-MX" w:eastAsia="es-MX"/>
        </w:rPr>
        <w:t xml:space="preserve"> Valencia. 2004. Consultado en Noviembre 2009. Disponible en </w:t>
      </w:r>
      <w:hyperlink r:id="rId14" w:tgtFrame="_blank" w:history="1">
        <w:r w:rsidRPr="005E20F4">
          <w:rPr>
            <w:rFonts w:ascii="Arial" w:eastAsia="Times New Roman" w:hAnsi="Arial" w:cs="Arial"/>
            <w:sz w:val="24"/>
            <w:szCs w:val="24"/>
            <w:u w:val="single"/>
            <w:lang w:val="es-MX" w:eastAsia="es-MX"/>
          </w:rPr>
          <w:t>http://www.ihan.es/index62.asp</w:t>
        </w:r>
      </w:hyperlink>
      <w:r w:rsidRPr="005E20F4">
        <w:rPr>
          <w:rFonts w:ascii="Arial" w:eastAsia="Times New Roman" w:hAnsi="Arial" w:cs="Arial"/>
          <w:sz w:val="24"/>
          <w:szCs w:val="24"/>
          <w:u w:val="single"/>
          <w:lang w:val="es-MX" w:eastAsia="es-MX"/>
        </w:rPr>
        <w:t xml:space="preserve"> </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proofErr w:type="spellStart"/>
      <w:r w:rsidRPr="005E20F4">
        <w:rPr>
          <w:rFonts w:ascii="Arial" w:eastAsia="Times New Roman" w:hAnsi="Arial" w:cs="Arial"/>
          <w:sz w:val="24"/>
          <w:szCs w:val="24"/>
          <w:lang w:val="es-ES" w:eastAsia="es-ES"/>
        </w:rPr>
        <w:t>Rosabal</w:t>
      </w:r>
      <w:proofErr w:type="spellEnd"/>
      <w:r w:rsidRPr="005E20F4">
        <w:rPr>
          <w:rFonts w:ascii="Arial" w:eastAsia="Times New Roman" w:hAnsi="Arial" w:cs="Arial"/>
          <w:sz w:val="24"/>
          <w:szCs w:val="24"/>
          <w:lang w:val="es-ES" w:eastAsia="es-ES"/>
        </w:rPr>
        <w:t xml:space="preserve"> Suárez </w:t>
      </w:r>
      <w:proofErr w:type="spellStart"/>
      <w:r w:rsidRPr="005E20F4">
        <w:rPr>
          <w:rFonts w:ascii="Arial" w:eastAsia="Times New Roman" w:hAnsi="Arial" w:cs="Arial"/>
          <w:sz w:val="24"/>
          <w:szCs w:val="24"/>
          <w:lang w:val="es-ES" w:eastAsia="es-ES"/>
        </w:rPr>
        <w:t>Laritza</w:t>
      </w:r>
      <w:proofErr w:type="spellEnd"/>
      <w:r w:rsidRPr="005E20F4">
        <w:rPr>
          <w:rFonts w:ascii="Arial" w:eastAsia="Times New Roman" w:hAnsi="Arial" w:cs="Arial"/>
          <w:sz w:val="24"/>
          <w:szCs w:val="24"/>
          <w:lang w:val="es-ES" w:eastAsia="es-ES"/>
        </w:rPr>
        <w:t>, Piedra Cosme Belkis. Intervención de Enfermería para la capacitación sobre lactancia materna. Rev. Cubana Enfermería  [Internet]. 2004  Abr [citado  2019  Feb  01</w:t>
      </w:r>
      <w:proofErr w:type="gramStart"/>
      <w:r w:rsidRPr="005E20F4">
        <w:rPr>
          <w:rFonts w:ascii="Arial" w:eastAsia="Times New Roman" w:hAnsi="Arial" w:cs="Arial"/>
          <w:sz w:val="24"/>
          <w:szCs w:val="24"/>
          <w:lang w:val="es-ES" w:eastAsia="es-ES"/>
        </w:rPr>
        <w:t>] ;</w:t>
      </w:r>
      <w:proofErr w:type="gramEnd"/>
      <w:r w:rsidRPr="005E20F4">
        <w:rPr>
          <w:rFonts w:ascii="Arial" w:eastAsia="Times New Roman" w:hAnsi="Arial" w:cs="Arial"/>
          <w:sz w:val="24"/>
          <w:szCs w:val="24"/>
          <w:lang w:val="es-ES" w:eastAsia="es-ES"/>
        </w:rPr>
        <w:t xml:space="preserve">  20( 1 ): 1-1. Disponible en: </w:t>
      </w:r>
      <w:hyperlink r:id="rId15" w:history="1">
        <w:r w:rsidRPr="005E20F4">
          <w:rPr>
            <w:rFonts w:ascii="Arial" w:eastAsia="Times New Roman" w:hAnsi="Arial" w:cs="Arial"/>
            <w:sz w:val="24"/>
            <w:szCs w:val="24"/>
            <w:u w:val="single"/>
            <w:lang w:val="es-ES" w:eastAsia="es-ES"/>
          </w:rPr>
          <w:t>http://scielo.sld.cu/scielo.php?script=sci_arttext&amp;pid=S0864-03192004000100002&amp;lng=es</w:t>
        </w:r>
      </w:hyperlink>
      <w:r w:rsidRPr="005E20F4">
        <w:rPr>
          <w:rFonts w:ascii="Arial" w:eastAsia="Times New Roman" w:hAnsi="Arial" w:cs="Arial"/>
          <w:sz w:val="24"/>
          <w:szCs w:val="24"/>
          <w:lang w:val="es-ES" w:eastAsia="es-ES"/>
        </w:rPr>
        <w:t>.</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proofErr w:type="spellStart"/>
      <w:r w:rsidRPr="005E20F4">
        <w:rPr>
          <w:rFonts w:ascii="Arial" w:eastAsia="Times New Roman" w:hAnsi="Arial" w:cs="Arial"/>
          <w:sz w:val="24"/>
          <w:szCs w:val="24"/>
          <w:lang w:val="en-GB" w:eastAsia="es-ES"/>
        </w:rPr>
        <w:t>Cerda</w:t>
      </w:r>
      <w:proofErr w:type="spellEnd"/>
      <w:r w:rsidRPr="005E20F4">
        <w:rPr>
          <w:rFonts w:ascii="Arial" w:eastAsia="Times New Roman" w:hAnsi="Arial" w:cs="Arial"/>
          <w:sz w:val="24"/>
          <w:szCs w:val="24"/>
          <w:lang w:val="en-GB" w:eastAsia="es-ES"/>
        </w:rPr>
        <w:t xml:space="preserve"> Muñoz </w:t>
      </w:r>
      <w:proofErr w:type="spellStart"/>
      <w:r w:rsidRPr="005E20F4">
        <w:rPr>
          <w:rFonts w:ascii="Arial" w:eastAsia="Times New Roman" w:hAnsi="Arial" w:cs="Arial"/>
          <w:sz w:val="24"/>
          <w:szCs w:val="24"/>
          <w:lang w:val="en-GB" w:eastAsia="es-ES"/>
        </w:rPr>
        <w:t>Lucila</w:t>
      </w:r>
      <w:proofErr w:type="spellEnd"/>
      <w:r w:rsidRPr="005E20F4">
        <w:rPr>
          <w:rFonts w:ascii="Arial" w:eastAsia="Times New Roman" w:hAnsi="Arial" w:cs="Arial"/>
          <w:sz w:val="24"/>
          <w:szCs w:val="24"/>
          <w:lang w:val="en-GB" w:eastAsia="es-ES"/>
        </w:rPr>
        <w:t xml:space="preserve">. Breast feeding and care management. </w:t>
      </w:r>
      <w:r w:rsidRPr="005E20F4">
        <w:rPr>
          <w:rFonts w:ascii="Arial" w:eastAsia="Times New Roman" w:hAnsi="Arial" w:cs="Arial"/>
          <w:sz w:val="24"/>
          <w:szCs w:val="24"/>
          <w:lang w:val="es-ES" w:eastAsia="es-ES"/>
        </w:rPr>
        <w:t xml:space="preserve">Rev Cubana </w:t>
      </w:r>
      <w:proofErr w:type="spellStart"/>
      <w:r w:rsidRPr="005E20F4">
        <w:rPr>
          <w:rFonts w:ascii="Arial" w:eastAsia="Times New Roman" w:hAnsi="Arial" w:cs="Arial"/>
          <w:sz w:val="24"/>
          <w:szCs w:val="24"/>
          <w:lang w:val="es-ES" w:eastAsia="es-ES"/>
        </w:rPr>
        <w:t>Enfermer</w:t>
      </w:r>
      <w:proofErr w:type="spellEnd"/>
      <w:r w:rsidRPr="005E20F4">
        <w:rPr>
          <w:rFonts w:ascii="Arial" w:eastAsia="Times New Roman" w:hAnsi="Arial" w:cs="Arial"/>
          <w:sz w:val="24"/>
          <w:szCs w:val="24"/>
          <w:lang w:val="es-ES" w:eastAsia="es-ES"/>
        </w:rPr>
        <w:t>  [Internet]. 2011  Dic [citado  2019  Feb  01</w:t>
      </w:r>
      <w:proofErr w:type="gramStart"/>
      <w:r w:rsidRPr="005E20F4">
        <w:rPr>
          <w:rFonts w:ascii="Arial" w:eastAsia="Times New Roman" w:hAnsi="Arial" w:cs="Arial"/>
          <w:sz w:val="24"/>
          <w:szCs w:val="24"/>
          <w:lang w:val="es-ES" w:eastAsia="es-ES"/>
        </w:rPr>
        <w:t>] ;</w:t>
      </w:r>
      <w:proofErr w:type="gramEnd"/>
      <w:r w:rsidRPr="005E20F4">
        <w:rPr>
          <w:rFonts w:ascii="Arial" w:eastAsia="Times New Roman" w:hAnsi="Arial" w:cs="Arial"/>
          <w:sz w:val="24"/>
          <w:szCs w:val="24"/>
          <w:lang w:val="es-ES" w:eastAsia="es-ES"/>
        </w:rPr>
        <w:t xml:space="preserve">  27( 4 ): 327-336. Disponible en: </w:t>
      </w:r>
      <w:hyperlink r:id="rId16" w:history="1">
        <w:r w:rsidRPr="005E20F4">
          <w:rPr>
            <w:rFonts w:ascii="Arial" w:eastAsia="Times New Roman" w:hAnsi="Arial" w:cs="Arial"/>
            <w:sz w:val="24"/>
            <w:szCs w:val="24"/>
            <w:u w:val="single"/>
            <w:lang w:val="es-ES" w:eastAsia="es-ES"/>
          </w:rPr>
          <w:t>http://scielo.sld.cu/scielo.php?script=sci_arttext&amp;pid=S0864-03192011000400010&amp;lng=es</w:t>
        </w:r>
      </w:hyperlink>
      <w:r w:rsidRPr="005E20F4">
        <w:rPr>
          <w:rFonts w:ascii="Arial" w:eastAsia="Times New Roman" w:hAnsi="Arial" w:cs="Arial"/>
          <w:sz w:val="24"/>
          <w:szCs w:val="24"/>
          <w:lang w:val="es-ES" w:eastAsia="es-ES"/>
        </w:rPr>
        <w:t>.</w:t>
      </w:r>
    </w:p>
    <w:p w:rsidR="005E20F4" w:rsidRPr="005E20F4" w:rsidRDefault="005E20F4" w:rsidP="005E20F4">
      <w:pPr>
        <w:numPr>
          <w:ilvl w:val="0"/>
          <w:numId w:val="5"/>
        </w:numPr>
        <w:tabs>
          <w:tab w:val="clear" w:pos="340"/>
          <w:tab w:val="clear" w:pos="680"/>
        </w:tabs>
        <w:spacing w:before="100" w:beforeAutospacing="1" w:after="100" w:afterAutospacing="1"/>
        <w:rPr>
          <w:rFonts w:ascii="Arial" w:eastAsia="Times New Roman" w:hAnsi="Arial" w:cs="Arial"/>
          <w:sz w:val="24"/>
          <w:szCs w:val="24"/>
          <w:lang w:val="es-MX" w:eastAsia="es-MX"/>
        </w:rPr>
      </w:pPr>
      <w:r w:rsidRPr="005E20F4">
        <w:rPr>
          <w:rFonts w:ascii="Arial" w:eastAsia="Times New Roman" w:hAnsi="Arial" w:cs="Arial"/>
          <w:sz w:val="24"/>
          <w:szCs w:val="24"/>
          <w:lang w:val="es-MX" w:eastAsia="es-MX"/>
        </w:rPr>
        <w:t xml:space="preserve">Herrera, Rosa, </w:t>
      </w:r>
      <w:proofErr w:type="spellStart"/>
      <w:r w:rsidRPr="005E20F4">
        <w:rPr>
          <w:rFonts w:ascii="Arial" w:eastAsia="Times New Roman" w:hAnsi="Arial" w:cs="Arial"/>
          <w:sz w:val="24"/>
          <w:szCs w:val="24"/>
          <w:lang w:val="es-MX" w:eastAsia="es-MX"/>
        </w:rPr>
        <w:t>Waisman</w:t>
      </w:r>
      <w:proofErr w:type="spellEnd"/>
      <w:r w:rsidRPr="005E20F4">
        <w:rPr>
          <w:rFonts w:ascii="Arial" w:eastAsia="Times New Roman" w:hAnsi="Arial" w:cs="Arial"/>
          <w:sz w:val="24"/>
          <w:szCs w:val="24"/>
          <w:lang w:val="es-MX" w:eastAsia="es-MX"/>
        </w:rPr>
        <w:t xml:space="preserve">, Mónica, Castro, Mirta, Equipo de enfermería capacitado en lactancia materna: una herramienta para la iniciativa Hospital Amigo de la Madre y el Niño. Revista del Hospital Materno Infantil Ramón </w:t>
      </w:r>
      <w:proofErr w:type="spellStart"/>
      <w:r w:rsidRPr="005E20F4">
        <w:rPr>
          <w:rFonts w:ascii="Arial" w:eastAsia="Times New Roman" w:hAnsi="Arial" w:cs="Arial"/>
          <w:sz w:val="24"/>
          <w:szCs w:val="24"/>
          <w:lang w:val="es-MX" w:eastAsia="es-MX"/>
        </w:rPr>
        <w:t>Sardá</w:t>
      </w:r>
      <w:proofErr w:type="spellEnd"/>
      <w:r w:rsidRPr="005E20F4">
        <w:rPr>
          <w:rFonts w:ascii="Arial" w:eastAsia="Times New Roman" w:hAnsi="Arial" w:cs="Arial"/>
          <w:sz w:val="24"/>
          <w:szCs w:val="24"/>
          <w:lang w:val="es-MX" w:eastAsia="es-MX"/>
        </w:rPr>
        <w:t xml:space="preserve"> [en </w:t>
      </w:r>
      <w:proofErr w:type="spellStart"/>
      <w:r w:rsidRPr="005E20F4">
        <w:rPr>
          <w:rFonts w:ascii="Arial" w:eastAsia="Times New Roman" w:hAnsi="Arial" w:cs="Arial"/>
          <w:sz w:val="24"/>
          <w:szCs w:val="24"/>
          <w:lang w:val="es-MX" w:eastAsia="es-MX"/>
        </w:rPr>
        <w:t>linea</w:t>
      </w:r>
      <w:proofErr w:type="spellEnd"/>
      <w:r w:rsidRPr="005E20F4">
        <w:rPr>
          <w:rFonts w:ascii="Arial" w:eastAsia="Times New Roman" w:hAnsi="Arial" w:cs="Arial"/>
          <w:sz w:val="24"/>
          <w:szCs w:val="24"/>
          <w:lang w:val="es-MX" w:eastAsia="es-MX"/>
        </w:rPr>
        <w:t>] 2005, 24 [Fecha de consulta: 27 de mayo de 2019] Disponible en:</w:t>
      </w:r>
      <w:hyperlink r:id="rId17" w:history="1">
        <w:r w:rsidRPr="005E20F4">
          <w:rPr>
            <w:rFonts w:ascii="Arial" w:eastAsia="Times New Roman" w:hAnsi="Arial" w:cs="Arial"/>
            <w:b/>
            <w:bCs/>
            <w:sz w:val="24"/>
            <w:szCs w:val="24"/>
            <w:u w:val="single"/>
            <w:lang w:val="es-MX" w:eastAsia="es-MX"/>
          </w:rPr>
          <w:t xml:space="preserve">&lt;http://www.redalyc.org/articulo.oa?id=91201106&gt; </w:t>
        </w:r>
      </w:hyperlink>
      <w:r w:rsidRPr="005E20F4">
        <w:rPr>
          <w:rFonts w:ascii="Arial" w:eastAsia="Times New Roman" w:hAnsi="Arial" w:cs="Arial"/>
          <w:sz w:val="24"/>
          <w:szCs w:val="24"/>
          <w:lang w:val="es-MX" w:eastAsia="es-MX"/>
        </w:rPr>
        <w:t>ISSN 1514-9838</w:t>
      </w:r>
      <w:bookmarkStart w:id="0" w:name="_GoBack"/>
      <w:bookmarkEnd w:id="0"/>
    </w:p>
    <w:p w:rsidR="005E20F4" w:rsidRPr="005E20F4" w:rsidRDefault="005E20F4" w:rsidP="005E20F4">
      <w:pPr>
        <w:tabs>
          <w:tab w:val="clear" w:pos="340"/>
          <w:tab w:val="clear" w:pos="680"/>
        </w:tabs>
        <w:ind w:firstLine="0"/>
        <w:rPr>
          <w:rFonts w:ascii="Arial" w:hAnsi="Arial" w:cs="Arial"/>
          <w:snapToGrid w:val="0"/>
          <w:sz w:val="24"/>
          <w:szCs w:val="24"/>
          <w:lang w:val="es-ES_tradnl" w:eastAsia="en-US"/>
        </w:rPr>
      </w:pPr>
    </w:p>
    <w:p w:rsidR="005E20F4" w:rsidRPr="005E20F4" w:rsidRDefault="005E20F4" w:rsidP="005E20F4">
      <w:pPr>
        <w:tabs>
          <w:tab w:val="clear" w:pos="340"/>
          <w:tab w:val="clear" w:pos="680"/>
        </w:tabs>
        <w:ind w:firstLine="0"/>
        <w:rPr>
          <w:rFonts w:ascii="Arial" w:hAnsi="Arial" w:cs="Arial"/>
          <w:snapToGrid w:val="0"/>
          <w:sz w:val="24"/>
          <w:szCs w:val="24"/>
          <w:lang w:val="es-ES_tradnl" w:eastAsia="en-US"/>
        </w:rPr>
      </w:pPr>
    </w:p>
    <w:p w:rsidR="005E20F4" w:rsidRPr="005E20F4" w:rsidRDefault="005E20F4" w:rsidP="005E20F4">
      <w:pPr>
        <w:tabs>
          <w:tab w:val="clear" w:pos="340"/>
          <w:tab w:val="clear" w:pos="680"/>
        </w:tabs>
        <w:spacing w:line="20" w:lineRule="exact"/>
        <w:ind w:firstLine="0"/>
        <w:jc w:val="left"/>
        <w:rPr>
          <w:snapToGrid w:val="0"/>
          <w:sz w:val="2"/>
          <w:szCs w:val="2"/>
          <w:lang w:val="es-VE" w:eastAsia="en-US"/>
        </w:rPr>
      </w:pPr>
    </w:p>
    <w:p w:rsidR="005E20F4" w:rsidRPr="005E20F4" w:rsidRDefault="005E20F4" w:rsidP="005E20F4">
      <w:pPr>
        <w:tabs>
          <w:tab w:val="clear" w:pos="340"/>
          <w:tab w:val="clear" w:pos="680"/>
        </w:tabs>
        <w:spacing w:line="20" w:lineRule="exact"/>
        <w:ind w:firstLine="0"/>
        <w:jc w:val="left"/>
        <w:rPr>
          <w:snapToGrid w:val="0"/>
          <w:sz w:val="2"/>
          <w:szCs w:val="2"/>
          <w:lang w:val="es-VE" w:eastAsia="en-US"/>
        </w:rPr>
      </w:pPr>
    </w:p>
    <w:p w:rsidR="001A2661" w:rsidRPr="005E20F4" w:rsidRDefault="001A2661" w:rsidP="001872B8">
      <w:pPr>
        <w:rPr>
          <w:lang w:val="es-VE"/>
        </w:rPr>
      </w:pPr>
    </w:p>
    <w:sectPr w:rsidR="001A2661" w:rsidRPr="005E20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1C21C7"/>
    <w:multiLevelType w:val="multilevel"/>
    <w:tmpl w:val="1EC0316E"/>
    <w:lvl w:ilvl="0">
      <w:start w:val="1"/>
      <w:numFmt w:val="upperRoman"/>
      <w:pStyle w:val="Ttulo1"/>
      <w:suff w:val="space"/>
      <w:lvlText w:val="%1."/>
      <w:lvlJc w:val="center"/>
      <w:pPr>
        <w:ind w:left="0" w:firstLine="0"/>
      </w:pPr>
      <w:rPr>
        <w:rFonts w:ascii="Arial" w:hAnsi="Arial" w:cs="Arial"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
    <w:nsid w:val="2D5E3ACB"/>
    <w:multiLevelType w:val="hybridMultilevel"/>
    <w:tmpl w:val="3F6C7D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CC5EB3"/>
    <w:multiLevelType w:val="hybridMultilevel"/>
    <w:tmpl w:val="A9CC8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6E"/>
    <w:rsid w:val="001872B8"/>
    <w:rsid w:val="001A2661"/>
    <w:rsid w:val="005E20F4"/>
    <w:rsid w:val="009762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B8"/>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Ttulo1">
    <w:name w:val="heading 1"/>
    <w:basedOn w:val="Normal"/>
    <w:next w:val="Normal"/>
    <w:link w:val="Ttulo1Car"/>
    <w:qFormat/>
    <w:rsid w:val="001872B8"/>
    <w:pPr>
      <w:keepNext/>
      <w:keepLines/>
      <w:numPr>
        <w:numId w:val="1"/>
      </w:numPr>
      <w:suppressAutoHyphens/>
      <w:spacing w:before="400" w:after="200"/>
      <w:jc w:val="center"/>
      <w:outlineLvl w:val="0"/>
    </w:pPr>
    <w:rPr>
      <w:rFonts w:cs="Arial"/>
      <w:bCs/>
      <w:caps/>
      <w:kern w:val="32"/>
      <w:sz w:val="16"/>
      <w:szCs w:val="16"/>
    </w:rPr>
  </w:style>
  <w:style w:type="paragraph" w:styleId="Ttulo2">
    <w:name w:val="heading 2"/>
    <w:basedOn w:val="Ttulo1"/>
    <w:next w:val="Normal"/>
    <w:link w:val="Ttulo2Car"/>
    <w:qFormat/>
    <w:rsid w:val="001872B8"/>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Normal"/>
    <w:rsid w:val="001872B8"/>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info">
    <w:name w:val="authorinfo"/>
    <w:rsid w:val="001872B8"/>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1872B8"/>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title">
    <w:name w:val="title"/>
    <w:next w:val="author"/>
    <w:rsid w:val="001872B8"/>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1872B8"/>
    <w:rPr>
      <w:i/>
      <w:iCs/>
    </w:rPr>
  </w:style>
  <w:style w:type="character" w:customStyle="1" w:styleId="superscript">
    <w:name w:val="superscript"/>
    <w:rsid w:val="001872B8"/>
    <w:rPr>
      <w:vertAlign w:val="superscript"/>
    </w:rPr>
  </w:style>
  <w:style w:type="character" w:customStyle="1" w:styleId="Ttulo1Car">
    <w:name w:val="Título 1 Car"/>
    <w:basedOn w:val="Fuentedeprrafopredeter"/>
    <w:link w:val="Ttulo1"/>
    <w:rsid w:val="001872B8"/>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1872B8"/>
    <w:rPr>
      <w:rFonts w:ascii="Times New Roman" w:eastAsia="Batang" w:hAnsi="Times New Roman" w:cs="Arial"/>
      <w:i/>
      <w:iCs/>
      <w:kern w:val="32"/>
      <w:sz w:val="20"/>
      <w:szCs w:val="20"/>
      <w:lang w:val="en-US" w:eastAsia="de-DE"/>
    </w:rPr>
  </w:style>
  <w:style w:type="paragraph" w:customStyle="1" w:styleId="heading1">
    <w:name w:val="heading1"/>
    <w:basedOn w:val="Ttulo1"/>
    <w:next w:val="Normal"/>
    <w:rsid w:val="001872B8"/>
    <w:rPr>
      <w:snapToGrid w:val="0"/>
      <w:lang w:eastAsia="en-US"/>
    </w:rPr>
  </w:style>
  <w:style w:type="character" w:customStyle="1" w:styleId="initial12">
    <w:name w:val="initial_12"/>
    <w:rsid w:val="001872B8"/>
    <w:rPr>
      <w:sz w:val="24"/>
      <w:szCs w:val="24"/>
    </w:rPr>
  </w:style>
  <w:style w:type="character" w:customStyle="1" w:styleId="AbsatzNormal">
    <w:name w:val="AbsatzNormal"/>
    <w:basedOn w:val="Fuentedeprrafopredeter"/>
    <w:rsid w:val="00187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B8"/>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Ttulo1">
    <w:name w:val="heading 1"/>
    <w:basedOn w:val="Normal"/>
    <w:next w:val="Normal"/>
    <w:link w:val="Ttulo1Car"/>
    <w:qFormat/>
    <w:rsid w:val="001872B8"/>
    <w:pPr>
      <w:keepNext/>
      <w:keepLines/>
      <w:numPr>
        <w:numId w:val="1"/>
      </w:numPr>
      <w:suppressAutoHyphens/>
      <w:spacing w:before="400" w:after="200"/>
      <w:jc w:val="center"/>
      <w:outlineLvl w:val="0"/>
    </w:pPr>
    <w:rPr>
      <w:rFonts w:cs="Arial"/>
      <w:bCs/>
      <w:caps/>
      <w:kern w:val="32"/>
      <w:sz w:val="16"/>
      <w:szCs w:val="16"/>
    </w:rPr>
  </w:style>
  <w:style w:type="paragraph" w:styleId="Ttulo2">
    <w:name w:val="heading 2"/>
    <w:basedOn w:val="Ttulo1"/>
    <w:next w:val="Normal"/>
    <w:link w:val="Ttulo2Car"/>
    <w:qFormat/>
    <w:rsid w:val="001872B8"/>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Normal"/>
    <w:rsid w:val="001872B8"/>
    <w:pPr>
      <w:widowControl w:val="0"/>
      <w:spacing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info">
    <w:name w:val="authorinfo"/>
    <w:rsid w:val="001872B8"/>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1872B8"/>
    <w:pPr>
      <w:suppressAutoHyphens/>
      <w:spacing w:line="240" w:lineRule="auto"/>
      <w:contextualSpacing/>
      <w:jc w:val="center"/>
    </w:pPr>
    <w:rPr>
      <w:rFonts w:ascii="Times New Roman" w:eastAsia="Batang" w:hAnsi="Times New Roman" w:cs="Times New Roman"/>
      <w:sz w:val="24"/>
      <w:szCs w:val="24"/>
      <w:lang w:val="en-US" w:eastAsia="de-DE"/>
    </w:rPr>
  </w:style>
  <w:style w:type="paragraph" w:customStyle="1" w:styleId="title">
    <w:name w:val="title"/>
    <w:next w:val="author"/>
    <w:rsid w:val="001872B8"/>
    <w:pPr>
      <w:keepLines/>
      <w:suppressAutoHyphens/>
      <w:spacing w:after="160" w:line="240" w:lineRule="auto"/>
      <w:contextualSpacing/>
      <w:jc w:val="center"/>
    </w:pPr>
    <w:rPr>
      <w:rFonts w:ascii="Times New Roman" w:eastAsia="Batang" w:hAnsi="Times New Roman" w:cs="Times New Roman"/>
      <w:b/>
      <w:sz w:val="28"/>
      <w:szCs w:val="28"/>
      <w:lang w:val="en-US" w:eastAsia="de-DE"/>
    </w:rPr>
  </w:style>
  <w:style w:type="character" w:customStyle="1" w:styleId="italic">
    <w:name w:val="italic"/>
    <w:rsid w:val="001872B8"/>
    <w:rPr>
      <w:i/>
      <w:iCs/>
    </w:rPr>
  </w:style>
  <w:style w:type="character" w:customStyle="1" w:styleId="superscript">
    <w:name w:val="superscript"/>
    <w:rsid w:val="001872B8"/>
    <w:rPr>
      <w:vertAlign w:val="superscript"/>
    </w:rPr>
  </w:style>
  <w:style w:type="character" w:customStyle="1" w:styleId="Ttulo1Car">
    <w:name w:val="Título 1 Car"/>
    <w:basedOn w:val="Fuentedeprrafopredeter"/>
    <w:link w:val="Ttulo1"/>
    <w:rsid w:val="001872B8"/>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1872B8"/>
    <w:rPr>
      <w:rFonts w:ascii="Times New Roman" w:eastAsia="Batang" w:hAnsi="Times New Roman" w:cs="Arial"/>
      <w:i/>
      <w:iCs/>
      <w:kern w:val="32"/>
      <w:sz w:val="20"/>
      <w:szCs w:val="20"/>
      <w:lang w:val="en-US" w:eastAsia="de-DE"/>
    </w:rPr>
  </w:style>
  <w:style w:type="paragraph" w:customStyle="1" w:styleId="heading1">
    <w:name w:val="heading1"/>
    <w:basedOn w:val="Ttulo1"/>
    <w:next w:val="Normal"/>
    <w:rsid w:val="001872B8"/>
    <w:rPr>
      <w:snapToGrid w:val="0"/>
      <w:lang w:eastAsia="en-US"/>
    </w:rPr>
  </w:style>
  <w:style w:type="character" w:customStyle="1" w:styleId="initial12">
    <w:name w:val="initial_12"/>
    <w:rsid w:val="001872B8"/>
    <w:rPr>
      <w:sz w:val="24"/>
      <w:szCs w:val="24"/>
    </w:rPr>
  </w:style>
  <w:style w:type="character" w:customStyle="1" w:styleId="AbsatzNormal">
    <w:name w:val="AbsatzNormal"/>
    <w:basedOn w:val="Fuentedeprrafopredeter"/>
    <w:rsid w:val="0018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lae/v14n5/es_v14n5a03.pdf" TargetMode="External"/><Relationship Id="rId13" Type="http://schemas.openxmlformats.org/officeDocument/2006/relationships/hyperlink" Target="http://bvs.sld.cu/revistas/enf/vol23_3_07/enf09307.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elo.sld.cu/scielo.php?pid=S0864-03192010000100001&amp;script=sciarttext" TargetMode="External"/><Relationship Id="rId12" Type="http://schemas.openxmlformats.org/officeDocument/2006/relationships/hyperlink" Target="http://dx.doi.org/10.4067/S0370-41062012000200003" TargetMode="External"/><Relationship Id="rId17" Type="http://schemas.openxmlformats.org/officeDocument/2006/relationships/hyperlink" Target="http://www.redalyc.org/articulo.oa" TargetMode="External"/><Relationship Id="rId2" Type="http://schemas.openxmlformats.org/officeDocument/2006/relationships/styles" Target="styles.xml"/><Relationship Id="rId16" Type="http://schemas.openxmlformats.org/officeDocument/2006/relationships/hyperlink" Target="http://scielo.sld.cu/scielo.php?script=sci_arttext&amp;pid=S0864-03192011000400010&amp;lng=es" TargetMode="External"/><Relationship Id="rId1" Type="http://schemas.openxmlformats.org/officeDocument/2006/relationships/numbering" Target="numbering.xml"/><Relationship Id="rId6" Type="http://schemas.openxmlformats.org/officeDocument/2006/relationships/hyperlink" Target="../lactancia/Lactancia%20materna%20%20evaluaci&#243;n%20nutricional%20en%20el%20reci&#233;n%20nacido.htm" TargetMode="External"/><Relationship Id="rId11" Type="http://schemas.openxmlformats.org/officeDocument/2006/relationships/hyperlink" Target="http://scielo.sld.cu/scielo.php?script=sci_arttext&amp;pid=S0864-03192000000200011&amp;lng=es"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0864-03192004000100002&amp;lng=es" TargetMode="External"/><Relationship Id="rId10" Type="http://schemas.openxmlformats.org/officeDocument/2006/relationships/hyperlink" Target="http://dx.doi.org/10.4067/S0370-410620120002000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cef.org/spanish/nutrition/index_breastfeeding.html" TargetMode="External"/><Relationship Id="rId14" Type="http://schemas.openxmlformats.org/officeDocument/2006/relationships/hyperlink" Target="http://www.ihan.es/index62.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3331</Words>
  <Characters>18321</Characters>
  <Application>Microsoft Office Word</Application>
  <DocSecurity>0</DocSecurity>
  <Lines>152</Lines>
  <Paragraphs>43</Paragraphs>
  <ScaleCrop>false</ScaleCrop>
  <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Labdoc3</dc:creator>
  <cp:keywords/>
  <dc:description/>
  <cp:lastModifiedBy>Labdoc3</cp:lastModifiedBy>
  <cp:revision>3</cp:revision>
  <dcterms:created xsi:type="dcterms:W3CDTF">2020-11-27T18:29:00Z</dcterms:created>
  <dcterms:modified xsi:type="dcterms:W3CDTF">2020-11-27T18:32:00Z</dcterms:modified>
</cp:coreProperties>
</file>