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C3" w:rsidRDefault="00B260C3" w:rsidP="00B260C3">
      <w:pPr>
        <w:widowControl w:val="0"/>
        <w:suppressAutoHyphens/>
        <w:autoSpaceDN w:val="0"/>
        <w:spacing w:after="200" w:line="240" w:lineRule="auto"/>
        <w:jc w:val="center"/>
        <w:textAlignment w:val="baseline"/>
        <w:rPr>
          <w:rFonts w:ascii="Arial" w:eastAsia="Batang, 바탕" w:hAnsi="Arial" w:cs="Arial"/>
          <w:b/>
          <w:kern w:val="3"/>
          <w:sz w:val="24"/>
          <w:szCs w:val="24"/>
          <w:lang w:val="es-MX" w:eastAsia="zh-CN"/>
        </w:rPr>
      </w:pPr>
      <w:bookmarkStart w:id="0" w:name="_GoBack"/>
      <w:bookmarkEnd w:id="0"/>
    </w:p>
    <w:p w:rsidR="00B260C3" w:rsidRPr="00003596" w:rsidRDefault="00003596" w:rsidP="00003596">
      <w:pPr>
        <w:widowControl w:val="0"/>
        <w:suppressAutoHyphens/>
        <w:autoSpaceDN w:val="0"/>
        <w:spacing w:after="200" w:line="240" w:lineRule="auto"/>
        <w:jc w:val="both"/>
        <w:textAlignment w:val="baseline"/>
        <w:rPr>
          <w:rFonts w:ascii="Arial" w:eastAsia="Batang, 바탕" w:hAnsi="Arial" w:cs="Arial"/>
          <w:b/>
          <w:kern w:val="3"/>
          <w:sz w:val="24"/>
          <w:szCs w:val="36"/>
          <w:lang w:val="es-MX" w:eastAsia="zh-CN"/>
        </w:rPr>
      </w:pPr>
      <w:r w:rsidRPr="00003596">
        <w:rPr>
          <w:rFonts w:ascii="Arial" w:eastAsia="Batang, 바탕" w:hAnsi="Arial" w:cs="Arial"/>
          <w:b/>
          <w:kern w:val="3"/>
          <w:sz w:val="24"/>
          <w:szCs w:val="36"/>
          <w:lang w:val="es-MX" w:eastAsia="zh-CN"/>
        </w:rPr>
        <w:t>LA ENFERMERÍA EN LA ATENCIÓN PRIMARIA DE SALUD EN EL PERIODO REVOLUCIONARIO</w:t>
      </w:r>
    </w:p>
    <w:p w:rsidR="00B260C3" w:rsidRPr="004F04FB" w:rsidRDefault="00B260C3" w:rsidP="00B260C3">
      <w:pPr>
        <w:suppressAutoHyphens/>
        <w:autoSpaceDN w:val="0"/>
        <w:spacing w:after="0" w:line="240" w:lineRule="auto"/>
        <w:jc w:val="center"/>
        <w:textAlignment w:val="baseline"/>
        <w:rPr>
          <w:rFonts w:ascii="Arial" w:eastAsia="Batang, 바탕" w:hAnsi="Arial" w:cs="Arial"/>
          <w:kern w:val="3"/>
          <w:sz w:val="36"/>
          <w:szCs w:val="36"/>
          <w:lang w:eastAsia="zh-CN"/>
        </w:rPr>
      </w:pPr>
    </w:p>
    <w:p w:rsidR="00B260C3" w:rsidRPr="004F04FB" w:rsidRDefault="00B260C3" w:rsidP="00B260C3">
      <w:pPr>
        <w:suppressAutoHyphens/>
        <w:autoSpaceDN w:val="0"/>
        <w:spacing w:after="0" w:line="240" w:lineRule="auto"/>
        <w:jc w:val="center"/>
        <w:textAlignment w:val="baseline"/>
        <w:rPr>
          <w:rFonts w:ascii="Arial" w:eastAsia="Batang, 바탕" w:hAnsi="Arial" w:cs="Arial"/>
          <w:kern w:val="3"/>
          <w:sz w:val="24"/>
          <w:szCs w:val="24"/>
          <w:lang w:eastAsia="zh-CN"/>
        </w:rPr>
      </w:pPr>
    </w:p>
    <w:p w:rsidR="00B260C3" w:rsidRPr="00003596" w:rsidRDefault="00B260C3" w:rsidP="00B260C3">
      <w:pPr>
        <w:suppressAutoHyphens/>
        <w:autoSpaceDN w:val="0"/>
        <w:spacing w:after="0" w:line="240" w:lineRule="auto"/>
        <w:textAlignment w:val="baseline"/>
        <w:rPr>
          <w:rFonts w:ascii="Arial" w:eastAsia="Batang, 바탕" w:hAnsi="Arial" w:cs="Arial"/>
          <w:kern w:val="3"/>
          <w:sz w:val="24"/>
          <w:szCs w:val="24"/>
          <w:vertAlign w:val="superscript"/>
          <w:lang w:val="es-MX" w:eastAsia="zh-CN"/>
        </w:rPr>
      </w:pPr>
      <w:r w:rsidRPr="00B260C3">
        <w:rPr>
          <w:rFonts w:ascii="Arial" w:eastAsia="Batang, 바탕" w:hAnsi="Arial" w:cs="Arial"/>
          <w:kern w:val="3"/>
          <w:sz w:val="24"/>
          <w:szCs w:val="24"/>
          <w:lang w:val="es-MX" w:eastAsia="zh-CN"/>
        </w:rPr>
        <w:t>Genoveva Rodríguez Rogert</w:t>
      </w:r>
      <w:r w:rsidR="00003596">
        <w:rPr>
          <w:rFonts w:ascii="Arial" w:eastAsia="Batang, 바탕" w:hAnsi="Arial" w:cs="Arial"/>
          <w:kern w:val="3"/>
          <w:sz w:val="24"/>
          <w:szCs w:val="24"/>
          <w:vertAlign w:val="superscript"/>
          <w:lang w:val="es-MX" w:eastAsia="zh-CN"/>
        </w:rPr>
        <w:t>1</w:t>
      </w:r>
    </w:p>
    <w:p w:rsidR="00B260C3" w:rsidRPr="00003596" w:rsidRDefault="00B260C3" w:rsidP="00B260C3">
      <w:pPr>
        <w:suppressAutoHyphens/>
        <w:autoSpaceDN w:val="0"/>
        <w:spacing w:after="0" w:line="240" w:lineRule="auto"/>
        <w:textAlignment w:val="baseline"/>
        <w:rPr>
          <w:rFonts w:ascii="Arial" w:eastAsia="Batang, 바탕" w:hAnsi="Arial" w:cs="Arial"/>
          <w:kern w:val="3"/>
          <w:sz w:val="24"/>
          <w:szCs w:val="24"/>
          <w:vertAlign w:val="superscript"/>
          <w:lang w:val="es-MX" w:eastAsia="zh-CN"/>
        </w:rPr>
      </w:pPr>
      <w:r>
        <w:rPr>
          <w:rFonts w:ascii="Arial" w:eastAsia="Batang, 바탕" w:hAnsi="Arial" w:cs="Arial"/>
          <w:kern w:val="3"/>
          <w:sz w:val="24"/>
          <w:szCs w:val="24"/>
          <w:lang w:val="es-MX" w:eastAsia="zh-CN"/>
        </w:rPr>
        <w:t>Gilberto Piedra Ruiz</w:t>
      </w:r>
      <w:r w:rsidR="00003596">
        <w:rPr>
          <w:rFonts w:ascii="Arial" w:eastAsia="Batang, 바탕" w:hAnsi="Arial" w:cs="Arial"/>
          <w:kern w:val="3"/>
          <w:sz w:val="24"/>
          <w:szCs w:val="24"/>
          <w:vertAlign w:val="superscript"/>
          <w:lang w:val="es-MX" w:eastAsia="zh-CN"/>
        </w:rPr>
        <w:t>2</w:t>
      </w:r>
    </w:p>
    <w:p w:rsidR="00B260C3" w:rsidRPr="00003596" w:rsidRDefault="004F04FB" w:rsidP="004F04FB">
      <w:pPr>
        <w:suppressAutoHyphens/>
        <w:autoSpaceDN w:val="0"/>
        <w:spacing w:after="0" w:line="240" w:lineRule="auto"/>
        <w:textAlignment w:val="baseline"/>
        <w:rPr>
          <w:rFonts w:ascii="Arial" w:eastAsia="Batang, 바탕" w:hAnsi="Arial" w:cs="Arial"/>
          <w:kern w:val="3"/>
          <w:sz w:val="24"/>
          <w:szCs w:val="24"/>
          <w:vertAlign w:val="superscript"/>
          <w:lang w:val="es-MX" w:eastAsia="zh-CN"/>
        </w:rPr>
      </w:pPr>
      <w:proofErr w:type="spellStart"/>
      <w:r w:rsidRPr="004F04FB">
        <w:rPr>
          <w:rFonts w:ascii="Arial" w:eastAsia="Batang, 바탕" w:hAnsi="Arial" w:cs="Arial"/>
          <w:kern w:val="3"/>
          <w:sz w:val="24"/>
          <w:szCs w:val="24"/>
          <w:lang w:val="es-MX" w:eastAsia="zh-CN"/>
        </w:rPr>
        <w:t>Eniomis</w:t>
      </w:r>
      <w:proofErr w:type="spellEnd"/>
      <w:r>
        <w:rPr>
          <w:rFonts w:ascii="Arial" w:eastAsia="Batang, 바탕" w:hAnsi="Arial" w:cs="Arial"/>
          <w:kern w:val="3"/>
          <w:sz w:val="24"/>
          <w:szCs w:val="24"/>
          <w:lang w:val="es-MX" w:eastAsia="zh-CN"/>
        </w:rPr>
        <w:t xml:space="preserve"> </w:t>
      </w:r>
      <w:r w:rsidRPr="004F04FB">
        <w:rPr>
          <w:rFonts w:ascii="Arial" w:eastAsia="Batang, 바탕" w:hAnsi="Arial" w:cs="Arial"/>
          <w:kern w:val="3"/>
          <w:sz w:val="24"/>
          <w:szCs w:val="24"/>
          <w:lang w:val="es-MX" w:eastAsia="zh-CN"/>
        </w:rPr>
        <w:t xml:space="preserve"> </w:t>
      </w:r>
      <w:proofErr w:type="spellStart"/>
      <w:r w:rsidRPr="004F04FB">
        <w:rPr>
          <w:rFonts w:ascii="Arial" w:eastAsia="Batang, 바탕" w:hAnsi="Arial" w:cs="Arial"/>
          <w:kern w:val="3"/>
          <w:sz w:val="24"/>
          <w:szCs w:val="24"/>
          <w:lang w:val="es-MX" w:eastAsia="zh-CN"/>
        </w:rPr>
        <w:t>Masso</w:t>
      </w:r>
      <w:proofErr w:type="spellEnd"/>
      <w:r w:rsidRPr="004F04FB">
        <w:rPr>
          <w:rFonts w:ascii="Arial" w:eastAsia="Batang, 바탕" w:hAnsi="Arial" w:cs="Arial"/>
          <w:kern w:val="3"/>
          <w:sz w:val="24"/>
          <w:szCs w:val="24"/>
          <w:lang w:val="es-MX" w:eastAsia="zh-CN"/>
        </w:rPr>
        <w:t xml:space="preserve"> Betancourt </w:t>
      </w:r>
      <w:commentRangeStart w:id="1"/>
      <w:r w:rsidR="00003596">
        <w:rPr>
          <w:rFonts w:ascii="Arial" w:eastAsia="Batang, 바탕" w:hAnsi="Arial" w:cs="Arial"/>
          <w:kern w:val="3"/>
          <w:sz w:val="24"/>
          <w:szCs w:val="24"/>
          <w:vertAlign w:val="superscript"/>
          <w:lang w:val="es-MX" w:eastAsia="zh-CN"/>
        </w:rPr>
        <w:t>3</w:t>
      </w:r>
      <w:commentRangeEnd w:id="1"/>
      <w:r w:rsidR="00003596">
        <w:rPr>
          <w:rStyle w:val="Refdecomentario"/>
        </w:rPr>
        <w:commentReference w:id="1"/>
      </w:r>
    </w:p>
    <w:p w:rsidR="00B260C3" w:rsidRPr="004F04FB" w:rsidRDefault="00B260C3" w:rsidP="004F04FB">
      <w:pPr>
        <w:widowControl w:val="0"/>
        <w:suppressAutoHyphens/>
        <w:autoSpaceDN w:val="0"/>
        <w:spacing w:after="0" w:line="240" w:lineRule="auto"/>
        <w:jc w:val="center"/>
        <w:textAlignment w:val="baseline"/>
        <w:rPr>
          <w:rFonts w:ascii="Arial" w:eastAsia="Batang, 바탕" w:hAnsi="Arial" w:cs="Arial"/>
          <w:kern w:val="3"/>
          <w:sz w:val="18"/>
          <w:szCs w:val="20"/>
          <w:lang w:val="es-MX" w:eastAsia="zh-CN"/>
        </w:rPr>
      </w:pPr>
    </w:p>
    <w:p w:rsidR="00B260C3" w:rsidRPr="004F04FB" w:rsidRDefault="00B260C3" w:rsidP="004F04FB">
      <w:pPr>
        <w:widowControl w:val="0"/>
        <w:suppressAutoHyphens/>
        <w:autoSpaceDN w:val="0"/>
        <w:spacing w:before="240" w:after="200" w:line="240" w:lineRule="auto"/>
        <w:textAlignment w:val="baseline"/>
        <w:rPr>
          <w:rFonts w:ascii="Arial" w:eastAsia="Batang, 바탕" w:hAnsi="Arial" w:cs="Arial"/>
          <w:b/>
          <w:kern w:val="3"/>
          <w:sz w:val="24"/>
          <w:szCs w:val="24"/>
          <w:lang w:val="es-MX" w:eastAsia="zh-CN"/>
        </w:rPr>
      </w:pPr>
    </w:p>
    <w:p w:rsidR="00003596" w:rsidRPr="00003596" w:rsidRDefault="00003596" w:rsidP="00003596">
      <w:pPr>
        <w:suppressAutoHyphens/>
        <w:autoSpaceDN w:val="0"/>
        <w:spacing w:after="0" w:line="240" w:lineRule="auto"/>
        <w:textAlignment w:val="baseline"/>
        <w:rPr>
          <w:rFonts w:ascii="Arial" w:eastAsia="Batang, 바탕" w:hAnsi="Arial" w:cs="Arial"/>
          <w:b/>
          <w:kern w:val="3"/>
          <w:sz w:val="20"/>
          <w:szCs w:val="24"/>
          <w:vertAlign w:val="superscript"/>
          <w:lang w:val="es-MX" w:eastAsia="zh-CN"/>
        </w:rPr>
      </w:pPr>
      <w:r w:rsidRPr="00003596">
        <w:rPr>
          <w:rFonts w:ascii="Arial" w:eastAsia="Batang, 바탕" w:hAnsi="Arial" w:cs="Arial"/>
          <w:b/>
          <w:kern w:val="3"/>
          <w:sz w:val="20"/>
          <w:szCs w:val="24"/>
          <w:vertAlign w:val="superscript"/>
          <w:lang w:val="es-MX" w:eastAsia="zh-CN"/>
        </w:rPr>
        <w:t>1</w:t>
      </w:r>
      <w:r w:rsidRPr="00003596">
        <w:rPr>
          <w:rFonts w:ascii="Arial" w:eastAsia="Batang, 바탕" w:hAnsi="Arial" w:cs="Arial"/>
          <w:kern w:val="3"/>
          <w:sz w:val="20"/>
          <w:szCs w:val="24"/>
          <w:lang w:val="es-MX" w:eastAsia="zh-CN"/>
        </w:rPr>
        <w:t xml:space="preserve"> Lic</w:t>
      </w:r>
      <w:r w:rsidRPr="00003596">
        <w:rPr>
          <w:rFonts w:ascii="Arial" w:eastAsia="Batang, 바탕" w:hAnsi="Arial" w:cs="Arial"/>
          <w:kern w:val="3"/>
          <w:sz w:val="20"/>
          <w:szCs w:val="24"/>
          <w:lang w:val="es-MX"/>
        </w:rPr>
        <w:t xml:space="preserve"> Enfermería. Master en atención Primaria de salud. Profesora asistente</w:t>
      </w:r>
      <w:r w:rsidR="00916706">
        <w:rPr>
          <w:rFonts w:ascii="Arial" w:eastAsia="Batang, 바탕" w:hAnsi="Arial" w:cs="Arial"/>
          <w:kern w:val="3"/>
          <w:sz w:val="20"/>
          <w:szCs w:val="24"/>
          <w:lang w:val="es-MX"/>
        </w:rPr>
        <w:t xml:space="preserve">. </w:t>
      </w:r>
      <w:hyperlink r:id="rId9" w:history="1">
        <w:r w:rsidR="00916706" w:rsidRPr="000931F1">
          <w:rPr>
            <w:rStyle w:val="Hipervnculo"/>
            <w:rFonts w:ascii="Arial" w:eastAsia="Batang, 바탕" w:hAnsi="Arial" w:cs="Arial"/>
            <w:kern w:val="3"/>
            <w:sz w:val="20"/>
            <w:szCs w:val="24"/>
            <w:lang w:val="es-MX"/>
          </w:rPr>
          <w:t>Genoveva@infomed.sld.cu</w:t>
        </w:r>
      </w:hyperlink>
      <w:r w:rsidR="00916706">
        <w:rPr>
          <w:rFonts w:ascii="Arial" w:eastAsia="Batang, 바탕" w:hAnsi="Arial" w:cs="Arial"/>
          <w:kern w:val="3"/>
          <w:sz w:val="20"/>
          <w:szCs w:val="24"/>
          <w:lang w:val="es-MX"/>
        </w:rPr>
        <w:t xml:space="preserve">. Facultad </w:t>
      </w:r>
      <w:proofErr w:type="spellStart"/>
      <w:r w:rsidR="00916706">
        <w:rPr>
          <w:rFonts w:ascii="Arial" w:eastAsia="Batang, 바탕" w:hAnsi="Arial" w:cs="Arial"/>
          <w:kern w:val="3"/>
          <w:sz w:val="20"/>
          <w:szCs w:val="24"/>
          <w:lang w:val="es-MX"/>
        </w:rPr>
        <w:t>Finlay</w:t>
      </w:r>
      <w:proofErr w:type="spellEnd"/>
      <w:r w:rsidR="00916706">
        <w:rPr>
          <w:rFonts w:ascii="Arial" w:eastAsia="Batang, 바탕" w:hAnsi="Arial" w:cs="Arial"/>
          <w:kern w:val="3"/>
          <w:sz w:val="20"/>
          <w:szCs w:val="24"/>
          <w:lang w:val="es-MX"/>
        </w:rPr>
        <w:t xml:space="preserve">- Albarrán </w:t>
      </w:r>
    </w:p>
    <w:p w:rsidR="00916706" w:rsidRDefault="00003596" w:rsidP="00003596">
      <w:pPr>
        <w:suppressAutoHyphens/>
        <w:autoSpaceDN w:val="0"/>
        <w:spacing w:after="0" w:line="240" w:lineRule="auto"/>
        <w:textAlignment w:val="baseline"/>
        <w:rPr>
          <w:rFonts w:ascii="Arial" w:eastAsia="Batang, 바탕" w:hAnsi="Arial" w:cs="Arial"/>
          <w:kern w:val="3"/>
          <w:sz w:val="20"/>
          <w:szCs w:val="24"/>
          <w:lang w:val="es-MX"/>
        </w:rPr>
      </w:pPr>
      <w:r w:rsidRPr="00003596">
        <w:rPr>
          <w:rFonts w:ascii="Arial" w:eastAsia="Batang, 바탕" w:hAnsi="Arial" w:cs="Arial"/>
          <w:b/>
          <w:kern w:val="3"/>
          <w:sz w:val="20"/>
          <w:szCs w:val="24"/>
          <w:vertAlign w:val="superscript"/>
          <w:lang w:val="es-MX" w:eastAsia="zh-CN"/>
        </w:rPr>
        <w:t>2</w:t>
      </w:r>
      <w:r w:rsidRPr="00003596">
        <w:rPr>
          <w:rFonts w:ascii="Arial" w:eastAsia="Batang, 바탕" w:hAnsi="Arial" w:cs="Arial"/>
          <w:kern w:val="3"/>
          <w:sz w:val="20"/>
          <w:szCs w:val="24"/>
          <w:lang w:val="es-MX" w:eastAsia="zh-CN"/>
        </w:rPr>
        <w:t xml:space="preserve"> Lic</w:t>
      </w:r>
      <w:r w:rsidRPr="00003596">
        <w:rPr>
          <w:rFonts w:ascii="Arial" w:eastAsia="Batang, 바탕" w:hAnsi="Arial" w:cs="Arial"/>
          <w:kern w:val="3"/>
          <w:sz w:val="20"/>
          <w:szCs w:val="24"/>
          <w:lang w:val="es-MX"/>
        </w:rPr>
        <w:t xml:space="preserve"> Enfermería. Mast</w:t>
      </w:r>
      <w:r w:rsidR="00916706">
        <w:rPr>
          <w:rFonts w:ascii="Arial" w:eastAsia="Batang, 바탕" w:hAnsi="Arial" w:cs="Arial"/>
          <w:kern w:val="3"/>
          <w:sz w:val="20"/>
          <w:szCs w:val="24"/>
          <w:lang w:val="es-MX"/>
        </w:rPr>
        <w:t xml:space="preserve">er en </w:t>
      </w:r>
      <w:proofErr w:type="spellStart"/>
      <w:r w:rsidR="00916706">
        <w:rPr>
          <w:rFonts w:ascii="Arial" w:eastAsia="Batang, 바탕" w:hAnsi="Arial" w:cs="Arial"/>
          <w:kern w:val="3"/>
          <w:sz w:val="20"/>
          <w:szCs w:val="24"/>
          <w:lang w:val="es-MX"/>
        </w:rPr>
        <w:t>Enfermeria</w:t>
      </w:r>
      <w:proofErr w:type="spellEnd"/>
      <w:r w:rsidRPr="00003596">
        <w:rPr>
          <w:rFonts w:ascii="Arial" w:eastAsia="Batang, 바탕" w:hAnsi="Arial" w:cs="Arial"/>
          <w:kern w:val="3"/>
          <w:sz w:val="20"/>
          <w:szCs w:val="24"/>
          <w:lang w:val="es-MX"/>
        </w:rPr>
        <w:t xml:space="preserve">. Profesor Auxiliar. </w:t>
      </w:r>
    </w:p>
    <w:p w:rsidR="00003596" w:rsidRPr="00003596" w:rsidRDefault="000B3A61" w:rsidP="00003596">
      <w:pPr>
        <w:suppressAutoHyphens/>
        <w:autoSpaceDN w:val="0"/>
        <w:spacing w:after="0" w:line="240" w:lineRule="auto"/>
        <w:textAlignment w:val="baseline"/>
        <w:rPr>
          <w:rFonts w:ascii="Arial" w:eastAsia="Batang, 바탕" w:hAnsi="Arial" w:cs="Arial"/>
          <w:b/>
          <w:kern w:val="3"/>
          <w:sz w:val="20"/>
          <w:szCs w:val="24"/>
          <w:vertAlign w:val="superscript"/>
          <w:lang w:val="es-MX" w:eastAsia="zh-CN"/>
        </w:rPr>
      </w:pPr>
      <w:hyperlink r:id="rId10" w:history="1">
        <w:r w:rsidR="00FC6698" w:rsidRPr="000931F1">
          <w:rPr>
            <w:rStyle w:val="Hipervnculo"/>
            <w:rFonts w:ascii="Arial" w:eastAsia="Batang, 바탕" w:hAnsi="Arial" w:cs="Arial"/>
            <w:kern w:val="3"/>
            <w:sz w:val="20"/>
            <w:szCs w:val="24"/>
            <w:lang w:val="es-MX"/>
          </w:rPr>
          <w:t>gilbertopr@infomed.sld.cu</w:t>
        </w:r>
      </w:hyperlink>
      <w:r w:rsidR="00FC6698">
        <w:rPr>
          <w:rFonts w:ascii="Arial" w:eastAsia="Batang, 바탕" w:hAnsi="Arial" w:cs="Arial"/>
          <w:kern w:val="3"/>
          <w:sz w:val="20"/>
          <w:szCs w:val="24"/>
          <w:lang w:val="es-MX"/>
        </w:rPr>
        <w:t xml:space="preserve"> </w:t>
      </w:r>
      <w:r w:rsidR="00003596" w:rsidRPr="00003596">
        <w:rPr>
          <w:rFonts w:ascii="Arial" w:eastAsia="Batang, 바탕" w:hAnsi="Arial" w:cs="Arial"/>
          <w:kern w:val="3"/>
          <w:sz w:val="20"/>
          <w:szCs w:val="24"/>
          <w:lang w:val="es-MX"/>
        </w:rPr>
        <w:t xml:space="preserve"> </w:t>
      </w:r>
      <w:r w:rsidR="00916706">
        <w:rPr>
          <w:rFonts w:ascii="Arial" w:eastAsia="Batang, 바탕" w:hAnsi="Arial" w:cs="Arial"/>
          <w:kern w:val="3"/>
          <w:sz w:val="20"/>
          <w:szCs w:val="24"/>
          <w:lang w:val="es-MX"/>
        </w:rPr>
        <w:t>Facultad. Enrique Cabrera</w:t>
      </w:r>
    </w:p>
    <w:p w:rsidR="00916706" w:rsidRDefault="00003596" w:rsidP="00003596">
      <w:pPr>
        <w:suppressAutoHyphens/>
        <w:autoSpaceDN w:val="0"/>
        <w:spacing w:after="0" w:line="240" w:lineRule="auto"/>
        <w:textAlignment w:val="baseline"/>
        <w:rPr>
          <w:rFonts w:ascii="Arial" w:eastAsia="Batang, 바탕" w:hAnsi="Arial" w:cs="Arial"/>
          <w:kern w:val="3"/>
          <w:sz w:val="20"/>
          <w:szCs w:val="24"/>
          <w:lang w:val="es-MX" w:eastAsia="zh-CN"/>
        </w:rPr>
      </w:pPr>
      <w:r w:rsidRPr="00003596">
        <w:rPr>
          <w:rFonts w:ascii="Arial" w:eastAsia="Batang, 바탕" w:hAnsi="Arial" w:cs="Arial"/>
          <w:b/>
          <w:kern w:val="3"/>
          <w:sz w:val="20"/>
          <w:szCs w:val="24"/>
          <w:vertAlign w:val="superscript"/>
          <w:lang w:val="es-MX" w:eastAsia="zh-CN"/>
        </w:rPr>
        <w:t>3</w:t>
      </w:r>
      <w:r w:rsidRPr="00003596">
        <w:rPr>
          <w:rFonts w:ascii="Arial" w:eastAsia="Batang, 바탕" w:hAnsi="Arial" w:cs="Arial"/>
          <w:kern w:val="3"/>
          <w:sz w:val="20"/>
          <w:szCs w:val="24"/>
          <w:lang w:val="es-MX" w:eastAsia="zh-CN"/>
        </w:rPr>
        <w:t xml:space="preserve"> Lic </w:t>
      </w:r>
      <w:proofErr w:type="spellStart"/>
      <w:r w:rsidRPr="00003596">
        <w:rPr>
          <w:rFonts w:ascii="Arial" w:eastAsia="Batang, 바탕" w:hAnsi="Arial" w:cs="Arial"/>
          <w:kern w:val="3"/>
          <w:sz w:val="20"/>
          <w:szCs w:val="24"/>
          <w:lang w:val="es-MX" w:eastAsia="zh-CN"/>
        </w:rPr>
        <w:t>Enfermería.</w:t>
      </w:r>
      <w:r w:rsidR="00916706">
        <w:rPr>
          <w:rFonts w:ascii="Arial" w:eastAsia="Batang, 바탕" w:hAnsi="Arial" w:cs="Arial"/>
          <w:kern w:val="3"/>
          <w:sz w:val="20"/>
          <w:szCs w:val="24"/>
          <w:lang w:val="es-MX" w:eastAsia="zh-CN"/>
        </w:rPr>
        <w:t>Master</w:t>
      </w:r>
      <w:proofErr w:type="spellEnd"/>
      <w:r w:rsidR="00916706">
        <w:rPr>
          <w:rFonts w:ascii="Arial" w:eastAsia="Batang, 바탕" w:hAnsi="Arial" w:cs="Arial"/>
          <w:kern w:val="3"/>
          <w:sz w:val="20"/>
          <w:szCs w:val="24"/>
          <w:lang w:val="es-MX" w:eastAsia="zh-CN"/>
        </w:rPr>
        <w:t xml:space="preserve"> en enfermería.</w:t>
      </w:r>
      <w:r w:rsidRPr="00003596">
        <w:rPr>
          <w:rFonts w:ascii="Arial" w:eastAsia="Batang, 바탕" w:hAnsi="Arial" w:cs="Arial"/>
          <w:kern w:val="3"/>
          <w:sz w:val="20"/>
          <w:szCs w:val="24"/>
          <w:lang w:val="es-MX" w:eastAsia="zh-CN"/>
        </w:rPr>
        <w:t xml:space="preserve"> Profesora Auxiliar</w:t>
      </w:r>
    </w:p>
    <w:p w:rsidR="00003596" w:rsidRPr="00003596" w:rsidRDefault="000B3A61" w:rsidP="00003596">
      <w:pPr>
        <w:suppressAutoHyphens/>
        <w:autoSpaceDN w:val="0"/>
        <w:spacing w:after="0" w:line="240" w:lineRule="auto"/>
        <w:textAlignment w:val="baseline"/>
        <w:rPr>
          <w:rFonts w:ascii="Arial" w:eastAsia="Batang, 바탕" w:hAnsi="Arial" w:cs="Arial"/>
          <w:kern w:val="3"/>
          <w:sz w:val="20"/>
          <w:szCs w:val="24"/>
          <w:lang w:val="es-MX" w:eastAsia="zh-CN"/>
        </w:rPr>
      </w:pPr>
      <w:hyperlink r:id="rId11" w:history="1">
        <w:r w:rsidR="00916706" w:rsidRPr="000931F1">
          <w:rPr>
            <w:rStyle w:val="Hipervnculo"/>
            <w:rFonts w:ascii="Arial" w:eastAsia="Batang, 바탕" w:hAnsi="Arial" w:cs="Arial"/>
            <w:kern w:val="3"/>
            <w:sz w:val="20"/>
            <w:szCs w:val="24"/>
            <w:lang w:val="es-MX" w:eastAsia="zh-CN"/>
          </w:rPr>
          <w:t>ebatancour@infomed.sld.cu</w:t>
        </w:r>
      </w:hyperlink>
      <w:r w:rsidR="00916706">
        <w:rPr>
          <w:rFonts w:ascii="Arial" w:eastAsia="Batang, 바탕" w:hAnsi="Arial" w:cs="Arial"/>
          <w:kern w:val="3"/>
          <w:sz w:val="20"/>
          <w:szCs w:val="24"/>
          <w:lang w:val="es-MX" w:eastAsia="zh-CN"/>
        </w:rPr>
        <w:t xml:space="preserve">. Facultad </w:t>
      </w:r>
      <w:proofErr w:type="spellStart"/>
      <w:r w:rsidR="00916706">
        <w:rPr>
          <w:rFonts w:ascii="Arial" w:eastAsia="Batang, 바탕" w:hAnsi="Arial" w:cs="Arial"/>
          <w:kern w:val="3"/>
          <w:sz w:val="20"/>
          <w:szCs w:val="24"/>
          <w:lang w:val="es-MX" w:eastAsia="zh-CN"/>
        </w:rPr>
        <w:t>Finlay</w:t>
      </w:r>
      <w:proofErr w:type="spellEnd"/>
      <w:r w:rsidR="00916706">
        <w:rPr>
          <w:rFonts w:ascii="Arial" w:eastAsia="Batang, 바탕" w:hAnsi="Arial" w:cs="Arial"/>
          <w:kern w:val="3"/>
          <w:sz w:val="20"/>
          <w:szCs w:val="24"/>
          <w:lang w:val="es-MX" w:eastAsia="zh-CN"/>
        </w:rPr>
        <w:t xml:space="preserve"> -</w:t>
      </w:r>
      <w:proofErr w:type="spellStart"/>
      <w:r w:rsidR="00916706">
        <w:rPr>
          <w:rFonts w:ascii="Arial" w:eastAsia="Batang, 바탕" w:hAnsi="Arial" w:cs="Arial"/>
          <w:kern w:val="3"/>
          <w:sz w:val="20"/>
          <w:szCs w:val="24"/>
          <w:lang w:val="es-MX" w:eastAsia="zh-CN"/>
        </w:rPr>
        <w:t>Albarran</w:t>
      </w:r>
      <w:proofErr w:type="spellEnd"/>
      <w:r w:rsidR="00003596" w:rsidRPr="00003596">
        <w:rPr>
          <w:rFonts w:ascii="Arial" w:eastAsia="Batang, 바탕" w:hAnsi="Arial" w:cs="Arial"/>
          <w:kern w:val="3"/>
          <w:sz w:val="20"/>
          <w:szCs w:val="24"/>
          <w:lang w:val="es-MX" w:eastAsia="zh-CN"/>
        </w:rPr>
        <w:t xml:space="preserve"> </w:t>
      </w:r>
    </w:p>
    <w:p w:rsidR="00003596" w:rsidRPr="00003596" w:rsidRDefault="00003596" w:rsidP="005311FA">
      <w:pPr>
        <w:widowControl w:val="0"/>
        <w:suppressAutoHyphens/>
        <w:autoSpaceDN w:val="0"/>
        <w:spacing w:before="240" w:after="200" w:line="240" w:lineRule="auto"/>
        <w:textAlignment w:val="baseline"/>
        <w:rPr>
          <w:rFonts w:ascii="Arial" w:eastAsia="Batang, 바탕" w:hAnsi="Arial" w:cs="Arial"/>
          <w:b/>
          <w:kern w:val="3"/>
          <w:sz w:val="20"/>
          <w:szCs w:val="24"/>
          <w:vertAlign w:val="superscript"/>
          <w:lang w:val="es-MX" w:eastAsia="zh-CN"/>
        </w:rPr>
      </w:pPr>
    </w:p>
    <w:p w:rsidR="00B260C3" w:rsidRDefault="00B260C3" w:rsidP="000C1565">
      <w:pPr>
        <w:widowControl w:val="0"/>
        <w:suppressAutoHyphens/>
        <w:autoSpaceDN w:val="0"/>
        <w:spacing w:before="240" w:after="200" w:line="240" w:lineRule="auto"/>
        <w:textAlignment w:val="baseline"/>
        <w:rPr>
          <w:rFonts w:ascii="Arial" w:eastAsia="Batang, 바탕" w:hAnsi="Arial" w:cs="Arial"/>
          <w:b/>
          <w:kern w:val="3"/>
          <w:sz w:val="24"/>
          <w:szCs w:val="24"/>
          <w:lang w:val="es-MX" w:eastAsia="zh-CN"/>
        </w:rPr>
      </w:pPr>
    </w:p>
    <w:p w:rsidR="00B260C3" w:rsidRPr="00B260C3" w:rsidRDefault="00B260C3" w:rsidP="00B260C3">
      <w:pPr>
        <w:widowControl w:val="0"/>
        <w:suppressAutoHyphens/>
        <w:autoSpaceDN w:val="0"/>
        <w:spacing w:before="240" w:after="200" w:line="240" w:lineRule="auto"/>
        <w:jc w:val="center"/>
        <w:textAlignment w:val="baseline"/>
        <w:rPr>
          <w:rFonts w:ascii="Arial" w:eastAsia="Batang, 바탕" w:hAnsi="Arial" w:cs="Arial"/>
          <w:b/>
          <w:kern w:val="3"/>
          <w:sz w:val="24"/>
          <w:szCs w:val="24"/>
          <w:lang w:val="es-MX" w:eastAsia="zh-CN"/>
        </w:rPr>
      </w:pPr>
      <w:r w:rsidRPr="00B260C3">
        <w:rPr>
          <w:rFonts w:ascii="Arial" w:eastAsia="Batang, 바탕" w:hAnsi="Arial" w:cs="Arial"/>
          <w:b/>
          <w:kern w:val="3"/>
          <w:sz w:val="24"/>
          <w:szCs w:val="24"/>
          <w:lang w:val="es-MX" w:eastAsia="zh-CN"/>
        </w:rPr>
        <w:t>RESUMEN</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b/>
          <w:kern w:val="3"/>
          <w:sz w:val="24"/>
          <w:szCs w:val="24"/>
          <w:lang w:val="es-MX" w:eastAsia="zh-CN"/>
        </w:rPr>
        <w:t xml:space="preserve">Introducción: </w:t>
      </w:r>
      <w:r w:rsidRPr="00B260C3">
        <w:rPr>
          <w:rFonts w:ascii="Arial" w:eastAsia="Batang, 바탕" w:hAnsi="Arial" w:cs="Arial"/>
          <w:kern w:val="3"/>
          <w:sz w:val="24"/>
          <w:szCs w:val="24"/>
          <w:lang w:val="es-MX" w:eastAsia="zh-CN"/>
        </w:rPr>
        <w:t xml:space="preserve">La implementación de un </w:t>
      </w:r>
      <w:r w:rsidRPr="00B260C3">
        <w:rPr>
          <w:rFonts w:ascii="Arial" w:eastAsia="Calibri" w:hAnsi="Arial" w:cs="Arial"/>
          <w:sz w:val="24"/>
          <w:szCs w:val="24"/>
          <w:lang w:val="es-MX"/>
        </w:rPr>
        <w:t xml:space="preserve">nuevo programa de atención a la salud en el período revolucionario en Cuba, comprendido desde </w:t>
      </w:r>
      <w:proofErr w:type="spellStart"/>
      <w:r w:rsidRPr="00B260C3">
        <w:rPr>
          <w:rFonts w:ascii="Arial" w:eastAsia="Calibri" w:hAnsi="Arial" w:cs="Arial"/>
          <w:sz w:val="24"/>
          <w:szCs w:val="24"/>
          <w:lang w:val="es-MX"/>
        </w:rPr>
        <w:t>en</w:t>
      </w:r>
      <w:proofErr w:type="spellEnd"/>
      <w:r w:rsidRPr="00B260C3">
        <w:rPr>
          <w:rFonts w:ascii="Arial" w:eastAsia="Calibri" w:hAnsi="Arial" w:cs="Arial"/>
          <w:sz w:val="24"/>
          <w:szCs w:val="24"/>
          <w:lang w:val="es-MX"/>
        </w:rPr>
        <w:t xml:space="preserve"> año 1959 hasta la actualidad, ha tenido entre sus logros más significativos un desarrollo científico técnico en el personal de enfermería. No obstante, el contexto actual demanda nuevas acciones que den continuidad a los logros alcanzados.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b/>
          <w:kern w:val="3"/>
          <w:sz w:val="24"/>
          <w:szCs w:val="24"/>
          <w:lang w:val="es-MX" w:eastAsia="zh-CN"/>
        </w:rPr>
        <w:t>Objetivo:</w:t>
      </w:r>
      <w:r w:rsidRPr="00B260C3">
        <w:rPr>
          <w:rFonts w:ascii="Arial" w:eastAsia="Calibri" w:hAnsi="Arial" w:cs="Arial"/>
          <w:sz w:val="24"/>
          <w:szCs w:val="24"/>
          <w:lang w:val="es-MX"/>
        </w:rPr>
        <w:t xml:space="preserve"> Investigar sobre la evolución y funcionamiento de la enfermería como profesión, en los diferentes modelos de atención primaria de salud en Cuba, durante el período revolucionario.</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b/>
          <w:kern w:val="3"/>
          <w:sz w:val="24"/>
          <w:szCs w:val="24"/>
          <w:lang w:val="es-MX" w:eastAsia="zh-CN"/>
        </w:rPr>
        <w:t>Material y Métodos:</w:t>
      </w:r>
      <w:r w:rsidRPr="00B260C3">
        <w:rPr>
          <w:rFonts w:ascii="Arial" w:eastAsia="Batang, 바탕" w:hAnsi="Arial" w:cs="Arial"/>
          <w:kern w:val="3"/>
          <w:sz w:val="24"/>
          <w:szCs w:val="24"/>
          <w:lang w:val="es-MX" w:eastAsia="zh-CN"/>
        </w:rPr>
        <w:t xml:space="preserve"> Fueron aplicados métodos de investigación científica: teóricos (histórico-lógico, análisis-síntesis y enfoque sistémico), empíricos (revisión documental y bibliográfica, observación y entrevista no restructurada) y matemático (estadística inferencial). Se enfatizó en el programa del médico y la enfermera de la familia, en el que las acciones realizadas entre el médico y la enfermera se caracterizaron por su estrecha interrelación.</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b/>
          <w:kern w:val="3"/>
          <w:sz w:val="24"/>
          <w:szCs w:val="24"/>
          <w:lang w:val="es-MX" w:eastAsia="zh-CN"/>
        </w:rPr>
      </w:pPr>
      <w:r w:rsidRPr="00B260C3">
        <w:rPr>
          <w:rFonts w:ascii="Arial" w:eastAsia="Batang, 바탕" w:hAnsi="Arial" w:cs="Arial"/>
          <w:b/>
          <w:kern w:val="3"/>
          <w:sz w:val="24"/>
          <w:szCs w:val="24"/>
          <w:lang w:val="es-MX" w:eastAsia="zh-CN"/>
        </w:rPr>
        <w:t>Resultados:</w:t>
      </w:r>
      <w:r w:rsidRPr="00B260C3">
        <w:rPr>
          <w:rFonts w:ascii="Arial" w:eastAsia="Batang, 바탕" w:hAnsi="Arial" w:cs="Arial"/>
          <w:kern w:val="3"/>
          <w:sz w:val="24"/>
          <w:szCs w:val="24"/>
          <w:lang w:val="es-MX" w:eastAsia="zh-CN"/>
        </w:rPr>
        <w:t xml:space="preserve"> La investigación realizada por las autoras tuvo como resultado principal</w:t>
      </w:r>
      <w:r w:rsidRPr="00B260C3">
        <w:rPr>
          <w:rFonts w:ascii="Arial" w:eastAsia="Calibri" w:hAnsi="Arial" w:cs="Arial"/>
          <w:sz w:val="24"/>
          <w:szCs w:val="24"/>
          <w:lang w:val="es-MX"/>
        </w:rPr>
        <w:t xml:space="preserve"> </w:t>
      </w:r>
      <w:r w:rsidRPr="00B260C3">
        <w:rPr>
          <w:rFonts w:ascii="Arial" w:eastAsia="Calibri" w:hAnsi="Arial" w:cs="Arial"/>
          <w:sz w:val="24"/>
          <w:szCs w:val="24"/>
          <w:lang w:val="es-MX"/>
        </w:rPr>
        <w:lastRenderedPageBreak/>
        <w:t>el estudio descriptivo de la evolución y funcionamiento de la enfermería como profesión en los tres modelos de atención primaria en Cuba en el período revolucionario, el cual transitó desde el Modelo de Atención del Policlínico Integral, al Policlínico Comunitario y al Médico y la Enfermera de la Familia.</w:t>
      </w:r>
    </w:p>
    <w:p w:rsidR="00B260C3" w:rsidRPr="00B260C3" w:rsidRDefault="00B260C3" w:rsidP="00B260C3">
      <w:pPr>
        <w:tabs>
          <w:tab w:val="left" w:pos="340"/>
          <w:tab w:val="left" w:pos="680"/>
        </w:tab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b/>
          <w:kern w:val="3"/>
          <w:sz w:val="24"/>
          <w:szCs w:val="24"/>
          <w:lang w:val="es-MX" w:eastAsia="zh-CN"/>
        </w:rPr>
        <w:t xml:space="preserve">Conclusiones: </w:t>
      </w:r>
      <w:r w:rsidRPr="00B260C3">
        <w:rPr>
          <w:rFonts w:ascii="Arial" w:eastAsia="Batang, 바탕" w:hAnsi="Arial" w:cs="Arial"/>
          <w:kern w:val="3"/>
          <w:sz w:val="24"/>
          <w:szCs w:val="24"/>
          <w:lang w:val="es-MX" w:eastAsia="zh-CN"/>
        </w:rPr>
        <w:t>En el período revolucionario en Cuba, ha sido relevante la labor de enfermería para el cumplimiento de los objetivos de los programas de  Atención Primaria de Salud. Se evidenció una profunda integración entre la labor del médico y la labor del enfermero/a del consultorio.</w:t>
      </w:r>
    </w:p>
    <w:p w:rsidR="00B260C3" w:rsidRPr="00B260C3" w:rsidRDefault="00B260C3" w:rsidP="00B260C3">
      <w:pPr>
        <w:tabs>
          <w:tab w:val="left" w:pos="340"/>
          <w:tab w:val="left" w:pos="680"/>
        </w:tabs>
        <w:autoSpaceDN w:val="0"/>
        <w:spacing w:before="240" w:after="0" w:line="360" w:lineRule="auto"/>
        <w:jc w:val="both"/>
        <w:textAlignment w:val="baseline"/>
        <w:rPr>
          <w:rFonts w:ascii="Arial" w:eastAsia="Batang, 바탕" w:hAnsi="Arial" w:cs="Arial"/>
          <w:b/>
          <w:kern w:val="3"/>
          <w:sz w:val="24"/>
          <w:szCs w:val="24"/>
          <w:lang w:val="es-MX" w:eastAsia="zh-CN"/>
        </w:rPr>
      </w:pPr>
      <w:r w:rsidRPr="00B260C3">
        <w:rPr>
          <w:rFonts w:ascii="Arial" w:eastAsia="Batang, 바탕" w:hAnsi="Arial" w:cs="Arial"/>
          <w:b/>
          <w:kern w:val="3"/>
          <w:sz w:val="24"/>
          <w:szCs w:val="24"/>
          <w:lang w:val="es-MX" w:eastAsia="zh-CN"/>
        </w:rPr>
        <w:t xml:space="preserve">Palabras clave: </w:t>
      </w:r>
      <w:r w:rsidRPr="00B260C3">
        <w:rPr>
          <w:rFonts w:ascii="Arial" w:eastAsia="Batang, 바탕" w:hAnsi="Arial" w:cs="Arial"/>
          <w:kern w:val="3"/>
          <w:sz w:val="24"/>
          <w:szCs w:val="24"/>
          <w:lang w:val="es-MX" w:eastAsia="zh-CN"/>
        </w:rPr>
        <w:t>enfermería, policlínico, consultorio médico, atención primaria de salud</w:t>
      </w:r>
    </w:p>
    <w:p w:rsidR="000C1565" w:rsidRPr="004F04FB" w:rsidRDefault="000C1565" w:rsidP="00B260C3">
      <w:pPr>
        <w:widowControl w:val="0"/>
        <w:suppressAutoHyphens/>
        <w:autoSpaceDN w:val="0"/>
        <w:spacing w:before="240" w:after="200" w:line="240" w:lineRule="auto"/>
        <w:jc w:val="center"/>
        <w:textAlignment w:val="baseline"/>
        <w:rPr>
          <w:rFonts w:ascii="Arial" w:eastAsia="Batang, 바탕" w:hAnsi="Arial" w:cs="Arial"/>
          <w:b/>
          <w:kern w:val="3"/>
          <w:sz w:val="24"/>
          <w:szCs w:val="24"/>
          <w:lang w:eastAsia="zh-CN"/>
        </w:rPr>
      </w:pPr>
    </w:p>
    <w:p w:rsidR="00B260C3" w:rsidRPr="00B260C3" w:rsidRDefault="00B260C3" w:rsidP="00B260C3">
      <w:pPr>
        <w:widowControl w:val="0"/>
        <w:suppressAutoHyphens/>
        <w:autoSpaceDN w:val="0"/>
        <w:spacing w:before="240" w:after="200" w:line="240" w:lineRule="auto"/>
        <w:jc w:val="center"/>
        <w:textAlignment w:val="baseline"/>
        <w:rPr>
          <w:rFonts w:ascii="Arial" w:eastAsia="Batang, 바탕" w:hAnsi="Arial" w:cs="Arial"/>
          <w:b/>
          <w:kern w:val="3"/>
          <w:sz w:val="18"/>
          <w:szCs w:val="18"/>
          <w:lang w:val="en-US" w:eastAsia="zh-CN"/>
        </w:rPr>
      </w:pPr>
      <w:r w:rsidRPr="00B260C3">
        <w:rPr>
          <w:rFonts w:ascii="Arial" w:eastAsia="Batang, 바탕" w:hAnsi="Arial" w:cs="Arial"/>
          <w:b/>
          <w:kern w:val="3"/>
          <w:sz w:val="24"/>
          <w:szCs w:val="24"/>
          <w:lang w:val="en-US" w:eastAsia="zh-CN"/>
        </w:rPr>
        <w:t>ABSTRACT</w:t>
      </w:r>
    </w:p>
    <w:p w:rsidR="00B260C3" w:rsidRPr="00B260C3" w:rsidRDefault="00B260C3" w:rsidP="00B260C3">
      <w:pPr>
        <w:widowControl w:val="0"/>
        <w:suppressAutoHyphens/>
        <w:autoSpaceDN w:val="0"/>
        <w:spacing w:after="0" w:line="360" w:lineRule="auto"/>
        <w:jc w:val="both"/>
        <w:rPr>
          <w:rFonts w:ascii="Arial" w:eastAsia="Calibri" w:hAnsi="Arial" w:cs="Arial"/>
          <w:i/>
          <w:sz w:val="24"/>
          <w:szCs w:val="24"/>
          <w:lang w:val="en-US"/>
        </w:rPr>
      </w:pPr>
      <w:r w:rsidRPr="00B260C3">
        <w:rPr>
          <w:rFonts w:ascii="Arial" w:eastAsia="Calibri" w:hAnsi="Arial" w:cs="Arial"/>
          <w:b/>
          <w:i/>
          <w:sz w:val="24"/>
          <w:szCs w:val="24"/>
          <w:lang w:val="en-US"/>
        </w:rPr>
        <w:t>Introduction:</w:t>
      </w:r>
      <w:r w:rsidRPr="00B260C3">
        <w:rPr>
          <w:rFonts w:ascii="Arial" w:eastAsia="Calibri" w:hAnsi="Arial" w:cs="Arial"/>
          <w:i/>
          <w:sz w:val="24"/>
          <w:szCs w:val="24"/>
          <w:lang w:val="en-US"/>
        </w:rPr>
        <w:t xml:space="preserve"> The implementation of a new health care program in the revolutionary period in Cuba, from 1959 to the present, has had among its most significant achievements a technical scientific development in nursing staff. However, the current context demands new actions that give continuity to the logos achieved.</w:t>
      </w:r>
    </w:p>
    <w:p w:rsidR="00B260C3" w:rsidRPr="00B260C3" w:rsidRDefault="00B260C3" w:rsidP="00B260C3">
      <w:pPr>
        <w:widowControl w:val="0"/>
        <w:suppressAutoHyphens/>
        <w:autoSpaceDN w:val="0"/>
        <w:spacing w:after="0" w:line="360" w:lineRule="auto"/>
        <w:jc w:val="both"/>
        <w:rPr>
          <w:rFonts w:ascii="Arial" w:eastAsia="Calibri" w:hAnsi="Arial" w:cs="Arial"/>
          <w:i/>
          <w:sz w:val="24"/>
          <w:szCs w:val="24"/>
          <w:lang w:val="en-US"/>
        </w:rPr>
      </w:pPr>
      <w:r w:rsidRPr="00B260C3">
        <w:rPr>
          <w:rFonts w:ascii="Arial" w:eastAsia="Calibri" w:hAnsi="Arial" w:cs="Arial"/>
          <w:b/>
          <w:i/>
          <w:sz w:val="24"/>
          <w:szCs w:val="24"/>
          <w:lang w:val="en-US"/>
        </w:rPr>
        <w:t>Objective.</w:t>
      </w:r>
      <w:r w:rsidRPr="00B260C3">
        <w:rPr>
          <w:rFonts w:ascii="Arial" w:eastAsia="Calibri" w:hAnsi="Arial" w:cs="Arial"/>
          <w:i/>
          <w:sz w:val="24"/>
          <w:szCs w:val="24"/>
          <w:lang w:val="en-US"/>
        </w:rPr>
        <w:t xml:space="preserve"> To investigate the evolution and functioning of nursing as a profession, in the different models of primary health care in Cuba, during the revolutionary period.</w:t>
      </w:r>
    </w:p>
    <w:p w:rsidR="00B260C3" w:rsidRPr="00B260C3" w:rsidRDefault="00B260C3" w:rsidP="00B260C3">
      <w:pPr>
        <w:widowControl w:val="0"/>
        <w:suppressAutoHyphens/>
        <w:autoSpaceDN w:val="0"/>
        <w:spacing w:after="0" w:line="360" w:lineRule="auto"/>
        <w:jc w:val="both"/>
        <w:rPr>
          <w:rFonts w:ascii="Arial" w:eastAsia="Calibri" w:hAnsi="Arial" w:cs="Arial"/>
          <w:i/>
          <w:sz w:val="24"/>
          <w:szCs w:val="24"/>
          <w:lang w:val="en-US"/>
        </w:rPr>
      </w:pPr>
      <w:r w:rsidRPr="00B260C3">
        <w:rPr>
          <w:rFonts w:ascii="Arial" w:eastAsia="Calibri" w:hAnsi="Arial" w:cs="Arial"/>
          <w:b/>
          <w:i/>
          <w:sz w:val="24"/>
          <w:szCs w:val="24"/>
          <w:lang w:val="en-US"/>
        </w:rPr>
        <w:t>Material and Methods:</w:t>
      </w:r>
      <w:r w:rsidRPr="00B260C3">
        <w:rPr>
          <w:rFonts w:ascii="Arial" w:eastAsia="Calibri" w:hAnsi="Arial" w:cs="Arial"/>
          <w:i/>
          <w:sz w:val="24"/>
          <w:szCs w:val="24"/>
          <w:lang w:val="en-US"/>
        </w:rPr>
        <w:t xml:space="preserve"> Theoretical scientific research methods (historical-logical analysis, synthesis-analysis, inductive-deductive, documentary and bibliographic review), empirical (observation, unstructured interview) were applied. The program of the doctor and the nurse of the family was emphasized, in which the actions carried out between the doctor and the nurse were characterized by their close interrelation in the fulfillment of the objectives of the Model.</w:t>
      </w:r>
    </w:p>
    <w:p w:rsidR="00B260C3" w:rsidRPr="00B260C3" w:rsidRDefault="00B260C3" w:rsidP="00B260C3">
      <w:pPr>
        <w:widowControl w:val="0"/>
        <w:suppressAutoHyphens/>
        <w:autoSpaceDN w:val="0"/>
        <w:spacing w:after="0" w:line="360" w:lineRule="auto"/>
        <w:jc w:val="both"/>
        <w:rPr>
          <w:rFonts w:ascii="Arial" w:eastAsia="Calibri" w:hAnsi="Arial" w:cs="Arial"/>
          <w:i/>
          <w:sz w:val="24"/>
          <w:szCs w:val="24"/>
          <w:lang w:val="en-US"/>
        </w:rPr>
      </w:pPr>
      <w:r w:rsidRPr="00B260C3">
        <w:rPr>
          <w:rFonts w:ascii="Arial" w:eastAsia="Calibri" w:hAnsi="Arial" w:cs="Arial"/>
          <w:b/>
          <w:i/>
          <w:sz w:val="24"/>
          <w:szCs w:val="24"/>
          <w:lang w:val="en-US"/>
        </w:rPr>
        <w:t>Results:</w:t>
      </w:r>
      <w:r w:rsidRPr="00B260C3">
        <w:rPr>
          <w:rFonts w:ascii="Arial" w:eastAsia="Calibri" w:hAnsi="Arial" w:cs="Arial"/>
          <w:i/>
          <w:sz w:val="24"/>
          <w:szCs w:val="24"/>
          <w:lang w:val="en-US"/>
        </w:rPr>
        <w:t xml:space="preserve"> The research carried out by the authors had as main result the descriptive study of the evolution and functioning of nursing as a profession in the three models of primary care in Cuba in the revolutionary period, which went from the Integral Polyclinic Attention Model, to the Community Polyclinic and the Family Doctor and Nurse.</w:t>
      </w:r>
    </w:p>
    <w:p w:rsidR="00B260C3" w:rsidRPr="00B260C3" w:rsidRDefault="00B260C3" w:rsidP="00B260C3">
      <w:pPr>
        <w:shd w:val="clear" w:color="auto" w:fill="FFFFFF"/>
        <w:spacing w:before="240" w:after="240" w:line="240" w:lineRule="auto"/>
        <w:jc w:val="both"/>
        <w:textAlignment w:val="top"/>
        <w:rPr>
          <w:rFonts w:ascii="Arial" w:eastAsia="WenQuanYi Micro Hei" w:hAnsi="Arial" w:cs="Arial"/>
          <w:bCs/>
          <w:i/>
          <w:sz w:val="24"/>
          <w:szCs w:val="24"/>
          <w:lang w:val="en-US" w:eastAsia="es-MX"/>
        </w:rPr>
      </w:pPr>
      <w:r w:rsidRPr="00B260C3">
        <w:rPr>
          <w:rFonts w:ascii="Arial" w:eastAsia="WenQuanYi Micro Hei" w:hAnsi="Arial" w:cs="Arial"/>
          <w:b/>
          <w:bCs/>
          <w:i/>
          <w:sz w:val="24"/>
          <w:szCs w:val="24"/>
          <w:lang w:val="en-US" w:eastAsia="es-MX"/>
        </w:rPr>
        <w:lastRenderedPageBreak/>
        <w:t xml:space="preserve">Keywords: </w:t>
      </w:r>
      <w:r w:rsidRPr="00B260C3">
        <w:rPr>
          <w:rFonts w:ascii="Arial" w:eastAsia="WenQuanYi Micro Hei" w:hAnsi="Arial" w:cs="Arial"/>
          <w:bCs/>
          <w:i/>
          <w:sz w:val="24"/>
          <w:szCs w:val="24"/>
          <w:lang w:val="en-US" w:eastAsia="es-MX"/>
        </w:rPr>
        <w:t>nursing, polyclinic, doctor's office, primary health care</w:t>
      </w:r>
    </w:p>
    <w:p w:rsidR="00B260C3" w:rsidRPr="00B260C3" w:rsidRDefault="00B260C3" w:rsidP="00B260C3">
      <w:pPr>
        <w:widowControl w:val="0"/>
        <w:suppressAutoHyphens/>
        <w:autoSpaceDN w:val="0"/>
        <w:spacing w:before="240" w:after="200" w:line="240" w:lineRule="auto"/>
        <w:jc w:val="center"/>
        <w:textAlignment w:val="baseline"/>
        <w:rPr>
          <w:rFonts w:ascii="Arial" w:eastAsia="Batang, 바탕" w:hAnsi="Arial" w:cs="Arial"/>
          <w:b/>
          <w:kern w:val="3"/>
          <w:sz w:val="24"/>
          <w:szCs w:val="24"/>
          <w:lang w:val="en-US" w:eastAsia="zh-CN"/>
        </w:rPr>
      </w:pPr>
    </w:p>
    <w:p w:rsidR="00B260C3" w:rsidRDefault="00B260C3" w:rsidP="00B260C3">
      <w:pPr>
        <w:widowControl w:val="0"/>
        <w:suppressAutoHyphens/>
        <w:autoSpaceDN w:val="0"/>
        <w:spacing w:before="240" w:after="200" w:line="240" w:lineRule="auto"/>
        <w:jc w:val="center"/>
        <w:textAlignment w:val="baseline"/>
        <w:rPr>
          <w:rFonts w:ascii="Arial" w:eastAsia="Batang, 바탕" w:hAnsi="Arial" w:cs="Arial"/>
          <w:b/>
          <w:kern w:val="3"/>
          <w:sz w:val="24"/>
          <w:szCs w:val="24"/>
          <w:lang w:val="en-US" w:eastAsia="zh-CN"/>
        </w:rPr>
      </w:pPr>
    </w:p>
    <w:p w:rsidR="00B260C3" w:rsidRPr="00B260C3" w:rsidRDefault="00B260C3" w:rsidP="00003596">
      <w:pPr>
        <w:widowControl w:val="0"/>
        <w:suppressAutoHyphens/>
        <w:autoSpaceDN w:val="0"/>
        <w:spacing w:before="240" w:after="200" w:line="240" w:lineRule="auto"/>
        <w:textAlignment w:val="baseline"/>
        <w:rPr>
          <w:rFonts w:ascii="Arial" w:eastAsia="Batang, 바탕" w:hAnsi="Arial" w:cs="Arial"/>
          <w:b/>
          <w:kern w:val="3"/>
          <w:sz w:val="24"/>
          <w:szCs w:val="24"/>
          <w:lang w:val="es-MX" w:eastAsia="zh-CN"/>
        </w:rPr>
      </w:pPr>
      <w:r w:rsidRPr="00B260C3">
        <w:rPr>
          <w:rFonts w:ascii="Arial" w:eastAsia="Batang, 바탕" w:hAnsi="Arial" w:cs="Arial"/>
          <w:b/>
          <w:kern w:val="3"/>
          <w:sz w:val="24"/>
          <w:szCs w:val="24"/>
          <w:lang w:val="es-MX" w:eastAsia="zh-CN"/>
        </w:rPr>
        <w:t>INTRODUCCIÓN</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El concepto “Enfermería”, así como su campo de acción, han sido objeto de estudio en un número de investigaciones científicas en la rama de la Salud. De igual forma, existió por largo tiempo el debate sobre si la enfermería constituye o no una profesión. Con la evolución de las investigaciones en torno a esta problemática, así como en la práctica de las personas dedicadas a la enfermería como actividad en el campo de la salud, quedó demostrado el carácter profesional de la enfermería.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Según la concepción de la Organización Mundial de la Salud (OMS), “La enfermería abarca la atención autónoma y en colaboración dispensada a personas de todas las edades, familias, grupos y comunidades, enfermos o no, y en todas circunstancias. Comprende la promoción de la salud, la prevención de enfermedades y la atención dispensada a enfermos, discapacitados y personas en situación terminal.” (1)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Otra evidencia del carácter profesional de la enfermería, así como las punciones del profesional enfermero/a, de encuentra en los documentos oficiales del Consejo Internacional de Enfermeras (CIE, en inglés: International Council of Nurses), una federación de 130 asociaciones nacionales de enfermeros, que representan a los más de 13 millones de enfermeros del mundo entero.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La evolución de la enfermería a través de su historia, ha contribuido el desarrollo de diferentes teorías y modelos que han proporcionado los conocimientos necesarios para perfeccionar la práctica diaria de esta profesión. En Cuba, fue siempre preocupación de los Regidores en los Cabildos o Ayuntamientos desde el propio siglo XVI, que hubiera facultativos que se ocuparan de la atención médica a la población de sus territorios municipales y no son pocas las muestras de ello en las actas capitulares que se conservan de los primeros siglos. (2)</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Sin embargo, a pesar de este paso de avance en la atención comunitaria, en los documentos de la época solamente se hace mención de un médico y un cirujano en cada rotación en los distritos en que estaba dividida la ciudad. No se habla de que </w:t>
      </w:r>
      <w:r w:rsidRPr="00B260C3">
        <w:rPr>
          <w:rFonts w:ascii="Arial" w:eastAsia="Batang, 바탕" w:hAnsi="Arial" w:cs="Arial"/>
          <w:kern w:val="3"/>
          <w:sz w:val="24"/>
          <w:szCs w:val="24"/>
          <w:lang w:val="es-MX" w:eastAsia="zh-CN"/>
        </w:rPr>
        <w:lastRenderedPageBreak/>
        <w:t xml:space="preserve">existiera algún personal que laborase o practicase con ese médico. No es posible afirmar o negar entonces la existencia de un ejercicio de la enfermería, pues la bibliografía revisada hasta el momento no ofrece evidencia alguna al respecto.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Según consta en los documentos históricos consultados por las autoras, ya desde 1875 se establecieron en Cuba las “Siervas de María”, organización religiosa que se dedicaba a la asistencia en horas de la noche principalmente y en 1886 las “Hermanas de los Ancianos Desamparados”, para el cuidado de los internados en los Asilos de Ancianos. (3)</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Durante las guerras independentistas, la presencia de la mujer cubana en labores de enfermería de campaña fue mantenida heroicamente. En 1868 y durante la lucha independentista reiniciada en 1895, en la manigua redentora curaban a los heridos, con lo cual adquirían conocimientos de las propiedades medicinales de muchas plantas con las cuales preparaban fórmulas para los heridos. Además, se responsabilizaban con la protección de la vida de los enfermos en los hospitales de sangre y  en los hospitales ambulatorios. Un ejemplo de ello fue el de Isabel Rubio Díaz, quien dio su vida para impedir el asesinato de los ingresados en su hospital por las tropas españolas. (2)</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Posteriormente, durante la primera intervención norteamericana en el período comprendido de 1899 a 1902, es que se marca el comienzo la enfermería con base científica, al crearse en el país las primeras escuelas para su enseñanza. (3)</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En la etapa revolucionaria, desde los primeros momentos del triunfo, en 1959 hasta la actualidad, ha existido un rápido y profundo desarrollo científico técnico del personal de enfermería. El cual transitó desde el modelo de atención del Policlínico Integral, al Policlínico Comunitario y al Médico y la Enfermera de la Familia. Para ello, las autoras tuvieron como propósito describir la evolución y funcionamiento de la enfermería como profesión en los diferentes modelos de atención primaria de salud en Cuba, durante el período Revolucionario.</w:t>
      </w:r>
    </w:p>
    <w:p w:rsidR="00B260C3" w:rsidRPr="00B260C3" w:rsidRDefault="00B260C3" w:rsidP="00003596">
      <w:pPr>
        <w:autoSpaceDN w:val="0"/>
        <w:spacing w:before="300" w:after="360" w:line="240" w:lineRule="auto"/>
        <w:rPr>
          <w:rFonts w:ascii="Arial" w:eastAsia="Calibri" w:hAnsi="Arial" w:cs="Arial"/>
          <w:b/>
          <w:sz w:val="24"/>
          <w:szCs w:val="24"/>
          <w:lang w:val="es-MX"/>
        </w:rPr>
      </w:pPr>
      <w:r w:rsidRPr="00B260C3">
        <w:rPr>
          <w:rFonts w:ascii="Arial" w:eastAsia="Calibri" w:hAnsi="Arial" w:cs="Arial"/>
          <w:b/>
          <w:sz w:val="24"/>
          <w:szCs w:val="24"/>
          <w:lang w:val="es-MX"/>
        </w:rPr>
        <w:t>MATERIAL Y MÉTODOS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La investigación llevada a cabo requirió de la aplicación sistémica de determinados métodos de investigación científica. Como métodos teóricos, fueron aplicados: el </w:t>
      </w:r>
      <w:r w:rsidRPr="00B260C3">
        <w:rPr>
          <w:rFonts w:ascii="Arial" w:eastAsia="Batang, 바탕" w:hAnsi="Arial" w:cs="Arial"/>
          <w:b/>
          <w:kern w:val="3"/>
          <w:sz w:val="24"/>
          <w:szCs w:val="24"/>
          <w:lang w:val="es-MX" w:eastAsia="zh-CN"/>
        </w:rPr>
        <w:lastRenderedPageBreak/>
        <w:t>Histórico-lógico</w:t>
      </w:r>
      <w:r w:rsidRPr="00B260C3">
        <w:rPr>
          <w:rFonts w:ascii="Arial" w:eastAsia="Batang, 바탕" w:hAnsi="Arial" w:cs="Arial"/>
          <w:kern w:val="3"/>
          <w:sz w:val="24"/>
          <w:szCs w:val="24"/>
          <w:lang w:val="es-MX" w:eastAsia="zh-CN"/>
        </w:rPr>
        <w:t xml:space="preserve">, para analizar las tendencias de la Enfermería en Cuba y su desarrollo en el período revolucionario, así como la determinación de los antecedentes históricos y la situación actual del ejercicio y la formación de los profesionales de Enfermería; </w:t>
      </w:r>
      <w:r w:rsidRPr="00B260C3">
        <w:rPr>
          <w:rFonts w:ascii="Arial" w:eastAsia="Batang, 바탕" w:hAnsi="Arial" w:cs="Arial"/>
          <w:b/>
          <w:kern w:val="3"/>
          <w:sz w:val="24"/>
          <w:szCs w:val="24"/>
          <w:lang w:val="es-MX" w:eastAsia="zh-CN"/>
        </w:rPr>
        <w:t>Análisis-síntesis</w:t>
      </w:r>
      <w:r w:rsidRPr="00B260C3">
        <w:rPr>
          <w:rFonts w:ascii="Arial" w:eastAsia="Batang, 바탕" w:hAnsi="Arial" w:cs="Arial"/>
          <w:kern w:val="3"/>
          <w:sz w:val="24"/>
          <w:szCs w:val="24"/>
          <w:lang w:val="es-MX" w:eastAsia="zh-CN"/>
        </w:rPr>
        <w:t xml:space="preserve">, en el estudio de la influencia de cada factor en particular sobre la enfermería en la Atención Primaria de Salud en el periodo revolucionario cubano, también en el </w:t>
      </w:r>
      <w:r w:rsidRPr="00B260C3">
        <w:rPr>
          <w:rFonts w:ascii="Arial" w:eastAsia="Batang, 바탕" w:hAnsi="Arial" w:cs="Arial"/>
          <w:bCs/>
          <w:kern w:val="3"/>
          <w:sz w:val="24"/>
          <w:szCs w:val="24"/>
          <w:lang w:val="es-MX" w:eastAsia="zh-CN"/>
        </w:rPr>
        <w:t xml:space="preserve">estudio de los procesos que en cada etapa del período revolucionario han intervenido en </w:t>
      </w:r>
      <w:r w:rsidRPr="00B260C3">
        <w:rPr>
          <w:rFonts w:ascii="Arial" w:eastAsia="Batang, 바탕" w:hAnsi="Arial" w:cs="Arial"/>
          <w:kern w:val="3"/>
          <w:sz w:val="24"/>
          <w:szCs w:val="24"/>
          <w:lang w:val="es-MX" w:eastAsia="zh-CN"/>
        </w:rPr>
        <w:t>el desarrollo de la enfermería como profesión</w:t>
      </w:r>
      <w:r w:rsidRPr="00B260C3">
        <w:rPr>
          <w:rFonts w:ascii="Arial" w:eastAsia="Batang, 바탕" w:hAnsi="Arial" w:cs="Arial"/>
          <w:bCs/>
          <w:kern w:val="3"/>
          <w:sz w:val="24"/>
          <w:szCs w:val="24"/>
          <w:lang w:val="es-MX" w:eastAsia="zh-CN"/>
        </w:rPr>
        <w:t xml:space="preserve"> en nuestro país; </w:t>
      </w:r>
      <w:r w:rsidRPr="00B260C3">
        <w:rPr>
          <w:rFonts w:ascii="Arial" w:eastAsia="Batang, 바탕" w:hAnsi="Arial" w:cs="Arial"/>
          <w:b/>
          <w:kern w:val="3"/>
          <w:sz w:val="24"/>
          <w:szCs w:val="24"/>
          <w:lang w:val="es-MX" w:eastAsia="zh-CN"/>
        </w:rPr>
        <w:t>Enfoque sistémico</w:t>
      </w:r>
      <w:r w:rsidRPr="00B260C3">
        <w:rPr>
          <w:rFonts w:ascii="Arial" w:eastAsia="Batang, 바탕" w:hAnsi="Arial" w:cs="Arial"/>
          <w:kern w:val="3"/>
          <w:sz w:val="24"/>
          <w:szCs w:val="24"/>
          <w:lang w:val="es-MX" w:eastAsia="zh-CN"/>
        </w:rPr>
        <w:t xml:space="preserve">, </w:t>
      </w:r>
      <w:r w:rsidRPr="00B260C3">
        <w:rPr>
          <w:rFonts w:ascii="Arial" w:eastAsia="Batang, 바탕" w:hAnsi="Arial" w:cs="Arial"/>
          <w:bCs/>
          <w:kern w:val="3"/>
          <w:sz w:val="24"/>
          <w:szCs w:val="24"/>
          <w:lang w:val="es-MX" w:eastAsia="zh-CN"/>
        </w:rPr>
        <w:t xml:space="preserve">para </w:t>
      </w:r>
      <w:r w:rsidRPr="00B260C3">
        <w:rPr>
          <w:rFonts w:ascii="Arial" w:eastAsia="Batang, 바탕" w:hAnsi="Arial" w:cs="Arial"/>
          <w:kern w:val="3"/>
          <w:sz w:val="24"/>
          <w:szCs w:val="24"/>
          <w:lang w:val="es-MX" w:eastAsia="zh-CN"/>
        </w:rPr>
        <w:t>la orientación general al abordar la investigación referida y su concepción teórico-metodológica, como una realidad integral, en la que se manifiestan los factores que han determinado del desarrollo de la Enfermería en el período revolucionario en Cuba.</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Los métodos empíricos aplicados en el proceso de la investigación, fueron los siguientes: </w:t>
      </w:r>
      <w:r w:rsidRPr="00B260C3">
        <w:rPr>
          <w:rFonts w:ascii="Arial" w:eastAsia="Batang, 바탕" w:hAnsi="Arial" w:cs="Arial"/>
          <w:b/>
          <w:kern w:val="3"/>
          <w:sz w:val="24"/>
          <w:szCs w:val="24"/>
          <w:lang w:val="es-MX" w:eastAsia="zh-CN"/>
        </w:rPr>
        <w:t>Revisión documental y bibliográfica</w:t>
      </w:r>
      <w:r w:rsidRPr="00B260C3">
        <w:rPr>
          <w:rFonts w:ascii="Arial" w:eastAsia="Batang, 바탕" w:hAnsi="Arial" w:cs="Arial"/>
          <w:kern w:val="3"/>
          <w:sz w:val="24"/>
          <w:szCs w:val="24"/>
          <w:lang w:val="es-MX" w:eastAsia="zh-CN"/>
        </w:rPr>
        <w:t xml:space="preserve">, se consultó la literatura (documentos normativos y publicaciones) de instituciones como la Organización Internacional de la Salud (OMN), el Consejo Internacional de Enfermeras (CIE), el Ministerio de Salud Pública de Cuba de Cuba (MINSAD), para hallar la información histórica y datos relacionados con La Enfermería y su desarrollo como profesión. Se llevó a cabo una búsqueda en las bases de la </w:t>
      </w:r>
      <w:r w:rsidRPr="00B260C3">
        <w:rPr>
          <w:rFonts w:ascii="Arial" w:eastAsia="Batang, 바탕" w:hAnsi="Arial" w:cs="Arial"/>
          <w:i/>
          <w:kern w:val="3"/>
          <w:sz w:val="24"/>
          <w:szCs w:val="24"/>
          <w:lang w:val="es-MX" w:eastAsia="zh-CN"/>
        </w:rPr>
        <w:t xml:space="preserve">Web of </w:t>
      </w:r>
      <w:proofErr w:type="spellStart"/>
      <w:r w:rsidRPr="00B260C3">
        <w:rPr>
          <w:rFonts w:ascii="Arial" w:eastAsia="Batang, 바탕" w:hAnsi="Arial" w:cs="Arial"/>
          <w:i/>
          <w:kern w:val="3"/>
          <w:sz w:val="24"/>
          <w:szCs w:val="24"/>
          <w:lang w:val="es-MX" w:eastAsia="zh-CN"/>
        </w:rPr>
        <w:t>Science</w:t>
      </w:r>
      <w:proofErr w:type="spellEnd"/>
      <w:r w:rsidRPr="00B260C3">
        <w:rPr>
          <w:rFonts w:ascii="Arial" w:eastAsia="Batang, 바탕" w:hAnsi="Arial" w:cs="Arial"/>
          <w:kern w:val="3"/>
          <w:sz w:val="24"/>
          <w:szCs w:val="24"/>
          <w:lang w:val="es-MX" w:eastAsia="zh-CN"/>
        </w:rPr>
        <w:t xml:space="preserve">, </w:t>
      </w:r>
      <w:proofErr w:type="spellStart"/>
      <w:r w:rsidRPr="00B260C3">
        <w:rPr>
          <w:rFonts w:ascii="Arial" w:eastAsia="Batang, 바탕" w:hAnsi="Arial" w:cs="Arial"/>
          <w:i/>
          <w:kern w:val="3"/>
          <w:sz w:val="24"/>
          <w:szCs w:val="24"/>
          <w:lang w:val="es-MX" w:eastAsia="zh-CN"/>
        </w:rPr>
        <w:t>Dialnet</w:t>
      </w:r>
      <w:proofErr w:type="spellEnd"/>
      <w:r w:rsidRPr="00B260C3">
        <w:rPr>
          <w:rFonts w:ascii="Arial" w:eastAsia="Batang, 바탕" w:hAnsi="Arial" w:cs="Arial"/>
          <w:kern w:val="3"/>
          <w:sz w:val="24"/>
          <w:szCs w:val="24"/>
          <w:lang w:val="es-MX" w:eastAsia="zh-CN"/>
        </w:rPr>
        <w:t xml:space="preserve">, </w:t>
      </w:r>
      <w:proofErr w:type="spellStart"/>
      <w:r w:rsidRPr="00B260C3">
        <w:rPr>
          <w:rFonts w:ascii="Arial" w:eastAsia="Batang, 바탕" w:hAnsi="Arial" w:cs="Arial"/>
          <w:i/>
          <w:kern w:val="3"/>
          <w:sz w:val="24"/>
          <w:szCs w:val="24"/>
          <w:lang w:val="es-MX" w:eastAsia="zh-CN"/>
        </w:rPr>
        <w:t>Scopus</w:t>
      </w:r>
      <w:proofErr w:type="spellEnd"/>
      <w:r w:rsidRPr="00B260C3">
        <w:rPr>
          <w:rFonts w:ascii="Arial" w:eastAsia="Batang, 바탕" w:hAnsi="Arial" w:cs="Arial"/>
          <w:kern w:val="3"/>
          <w:sz w:val="24"/>
          <w:szCs w:val="24"/>
          <w:lang w:val="es-MX" w:eastAsia="zh-CN"/>
        </w:rPr>
        <w:t xml:space="preserve">, </w:t>
      </w:r>
      <w:proofErr w:type="spellStart"/>
      <w:r w:rsidRPr="00B260C3">
        <w:rPr>
          <w:rFonts w:ascii="Arial" w:eastAsia="Batang, 바탕" w:hAnsi="Arial" w:cs="Arial"/>
          <w:i/>
          <w:kern w:val="3"/>
          <w:sz w:val="24"/>
          <w:szCs w:val="24"/>
          <w:lang w:val="es-MX" w:eastAsia="zh-CN"/>
        </w:rPr>
        <w:t>Scielo</w:t>
      </w:r>
      <w:proofErr w:type="spellEnd"/>
      <w:r w:rsidRPr="00B260C3">
        <w:rPr>
          <w:rFonts w:ascii="Arial" w:eastAsia="Batang, 바탕" w:hAnsi="Arial" w:cs="Arial"/>
          <w:kern w:val="3"/>
          <w:sz w:val="24"/>
          <w:szCs w:val="24"/>
          <w:lang w:val="es-MX" w:eastAsia="zh-CN"/>
        </w:rPr>
        <w:t xml:space="preserve"> y otras, para consultar revistas o artículos científicos, tesis u otras publicaciones internacionales y cubanas relacionadas con la investigación realizada.</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La </w:t>
      </w:r>
      <w:r w:rsidRPr="00B260C3">
        <w:rPr>
          <w:rFonts w:ascii="Arial" w:eastAsia="Batang, 바탕" w:hAnsi="Arial" w:cs="Arial"/>
          <w:b/>
          <w:kern w:val="3"/>
          <w:sz w:val="24"/>
          <w:szCs w:val="24"/>
          <w:lang w:val="es-MX" w:eastAsia="zh-CN"/>
        </w:rPr>
        <w:t>Observación</w:t>
      </w:r>
      <w:r w:rsidRPr="00B260C3">
        <w:rPr>
          <w:rFonts w:ascii="Arial" w:eastAsia="Batang, 바탕" w:hAnsi="Arial" w:cs="Arial"/>
          <w:kern w:val="3"/>
          <w:sz w:val="24"/>
          <w:szCs w:val="24"/>
          <w:lang w:val="es-MX" w:eastAsia="zh-CN"/>
        </w:rPr>
        <w:t xml:space="preserve">, en las actividades docentes y en la práctica que se realiza en la carrera de Enfermería en la Facultad Finlay-Albarrán. La </w:t>
      </w:r>
      <w:r w:rsidRPr="00B260C3">
        <w:rPr>
          <w:rFonts w:ascii="Arial" w:eastAsia="Batang, 바탕" w:hAnsi="Arial" w:cs="Arial"/>
          <w:b/>
          <w:kern w:val="3"/>
          <w:sz w:val="24"/>
          <w:szCs w:val="24"/>
          <w:lang w:val="es-MX" w:eastAsia="zh-CN"/>
        </w:rPr>
        <w:t>Entrevista no restructurada</w:t>
      </w:r>
      <w:r w:rsidRPr="00B260C3">
        <w:rPr>
          <w:rFonts w:ascii="Arial" w:eastAsia="Batang, 바탕" w:hAnsi="Arial" w:cs="Arial"/>
          <w:kern w:val="3"/>
          <w:sz w:val="24"/>
          <w:szCs w:val="24"/>
          <w:lang w:val="es-MX" w:eastAsia="zh-CN"/>
        </w:rPr>
        <w:t>, se realizó a profesores y estudiantes de enfermería de la referida Facultad, así como a seis enfermeras que fueron consideradas como “informantes claves” por poseer más de 15 años en el ejercicio de la profesión y, además, laborar durante el período de la atención integral  y comunitaria en los policlínicos. Se mantuvo la confidencialidad de la información de las enfermeras entrevistadas y se les solicitó su consentimiento para su participación.</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Como método matemático, fue aplicada en la investigación la </w:t>
      </w:r>
      <w:r w:rsidRPr="00B260C3">
        <w:rPr>
          <w:rFonts w:ascii="Arial" w:eastAsia="Batang, 바탕" w:hAnsi="Arial" w:cs="Arial"/>
          <w:b/>
          <w:kern w:val="3"/>
          <w:sz w:val="24"/>
          <w:szCs w:val="24"/>
          <w:lang w:val="es-MX" w:eastAsia="zh-CN"/>
        </w:rPr>
        <w:t>Estadística inferencial</w:t>
      </w:r>
      <w:r w:rsidRPr="00B260C3">
        <w:rPr>
          <w:rFonts w:ascii="Arial" w:eastAsia="Batang, 바탕" w:hAnsi="Arial" w:cs="Arial"/>
          <w:kern w:val="3"/>
          <w:sz w:val="24"/>
          <w:szCs w:val="24"/>
          <w:lang w:val="es-MX" w:eastAsia="zh-CN"/>
        </w:rPr>
        <w:t xml:space="preserve">, para la organización y el procesamiento de los datos y resultados obtenidos en el análisis documental, las observaciones, las entrevistas realizadas y </w:t>
      </w:r>
      <w:r w:rsidRPr="00B260C3">
        <w:rPr>
          <w:rFonts w:ascii="Arial" w:eastAsia="Batang, 바탕" w:hAnsi="Arial" w:cs="Arial"/>
          <w:kern w:val="3"/>
          <w:sz w:val="24"/>
          <w:szCs w:val="24"/>
          <w:lang w:val="es-MX" w:eastAsia="zh-CN"/>
        </w:rPr>
        <w:lastRenderedPageBreak/>
        <w:t xml:space="preserve">los criterios aportados por las seis informantes claves.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Por otra parte, se enfatizó en el “Programa del médico y la enfermera de la familia”, en el que las acciones realizadas entre el médico y la enfermera se caracterizaron por su estrecha interrelación en el cumplimiento de los objetivos del Modelo.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En las búsquedas de información realizadas durante el proceso de la investigación, se emplearon palabras claves como: enfermería, atención primaria de salud y etapa revolucionaria; que se encuadraron como criterios de inclusión para la selección de los artículos y otras fuentes.</w:t>
      </w:r>
    </w:p>
    <w:p w:rsidR="00B260C3" w:rsidRPr="00B260C3" w:rsidRDefault="00B260C3" w:rsidP="00003596">
      <w:pPr>
        <w:autoSpaceDN w:val="0"/>
        <w:spacing w:before="300" w:after="360" w:line="240" w:lineRule="auto"/>
        <w:rPr>
          <w:rFonts w:ascii="Arial" w:eastAsia="Calibri" w:hAnsi="Arial" w:cs="Arial"/>
          <w:b/>
          <w:sz w:val="24"/>
          <w:szCs w:val="21"/>
          <w:lang w:val="es-MX"/>
        </w:rPr>
      </w:pPr>
      <w:r w:rsidRPr="00B260C3">
        <w:rPr>
          <w:rFonts w:ascii="Arial" w:eastAsia="Calibri" w:hAnsi="Arial" w:cs="Arial"/>
          <w:b/>
          <w:sz w:val="24"/>
          <w:szCs w:val="21"/>
          <w:lang w:val="es-MX"/>
        </w:rPr>
        <w:t>RESULTADOS</w:t>
      </w:r>
    </w:p>
    <w:p w:rsidR="00B260C3" w:rsidRPr="00B260C3" w:rsidRDefault="00B260C3" w:rsidP="00B260C3">
      <w:pPr>
        <w:autoSpaceDN w:val="0"/>
        <w:spacing w:before="300" w:after="360" w:line="240" w:lineRule="auto"/>
        <w:rPr>
          <w:rFonts w:ascii="Arial" w:eastAsia="Calibri" w:hAnsi="Arial" w:cs="Arial"/>
          <w:sz w:val="24"/>
          <w:szCs w:val="24"/>
          <w:lang w:val="es-MX"/>
        </w:rPr>
      </w:pPr>
      <w:r w:rsidRPr="00B260C3">
        <w:rPr>
          <w:rFonts w:ascii="Arial" w:eastAsia="Calibri" w:hAnsi="Arial" w:cs="Arial"/>
          <w:sz w:val="24"/>
          <w:szCs w:val="21"/>
          <w:lang w:val="es-MX"/>
        </w:rPr>
        <w:t>Como resultado de la investigación se obtuvo los resultados siguientes:</w:t>
      </w:r>
    </w:p>
    <w:p w:rsidR="00B260C3" w:rsidRPr="00B260C3" w:rsidRDefault="00B260C3" w:rsidP="00B260C3">
      <w:pPr>
        <w:widowControl w:val="0"/>
        <w:numPr>
          <w:ilvl w:val="0"/>
          <w:numId w:val="2"/>
        </w:numPr>
        <w:suppressAutoHyphens/>
        <w:autoSpaceDN w:val="0"/>
        <w:spacing w:after="0" w:line="360" w:lineRule="auto"/>
        <w:ind w:left="284" w:hanging="284"/>
        <w:jc w:val="both"/>
        <w:textAlignment w:val="baseline"/>
        <w:rPr>
          <w:rFonts w:ascii="Arial" w:eastAsia="Calibri" w:hAnsi="Arial" w:cs="Arial"/>
          <w:sz w:val="24"/>
          <w:szCs w:val="21"/>
          <w:lang w:val="es-MX"/>
        </w:rPr>
      </w:pPr>
      <w:r w:rsidRPr="00B260C3">
        <w:rPr>
          <w:rFonts w:ascii="Arial" w:eastAsia="Calibri" w:hAnsi="Arial" w:cs="Arial"/>
          <w:sz w:val="24"/>
          <w:szCs w:val="21"/>
          <w:lang w:val="es-MX"/>
        </w:rPr>
        <w:t>Se realizó una sistematización de las características organizativas y funcionales del personal de enfermería en el modelo Policlínico integral.</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Se llevaron a cabo los planes del Gobierno Revolucionario para perfeccionar el Sistema de Salud Pública existente, tratando de llevar a las comunidades rurales más apartadas algún servicio de salud. Con esta finalidad, se utilizó inicialmente a los maestros, a los que se les adiestró para realizar algunas actividades de salud.</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No obstante el éxito obtenido con los maestros en campañas de educación sanitaria y de vacunaciones, surgió la necesidad de formar a un personal auxiliar procedente de las comunidades. Este personal recibió un entrenamiento en hospitales rurales, para posteriormente regresar a su sitio de origen y constituir allí una célula o eslabón primario de salud. De esta forma nacieron las postas médicas.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De esta modalidad de Atención Primaria de Salud, surgió una nueva organización y se ampliaron las funciones del personal de enfermería. Según las experiencias que  brindaron las enfermeras en sus testimonios con respecto a aquel modelo de atención integral, las funciones y organización del personal de enfermería se fundamentaban en dos actividades fundamentales: 1. La visita de terreno al hogar y el trabajo en consulta, 2. El trabajo en el cuerpo de guardia e instituciones educacionales y laborales. Además, se realizaba una calificación del personal </w:t>
      </w:r>
      <w:r w:rsidRPr="00B260C3">
        <w:rPr>
          <w:rFonts w:ascii="Arial" w:eastAsia="Batang, 바탕" w:hAnsi="Arial" w:cs="Arial"/>
          <w:kern w:val="3"/>
          <w:sz w:val="24"/>
          <w:szCs w:val="24"/>
          <w:lang w:val="es-MX" w:eastAsia="zh-CN"/>
        </w:rPr>
        <w:lastRenderedPageBreak/>
        <w:t>existente en sus actividades: auxiliares, pediátricas, generales y obstétricas.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La actividad de la enfermería en cada sector era preventivo-curativa. En 1970 aparece la enfermera encuestadora. La consulta de Gineco-obstetricia la realizaba la enfermera obstetra, atendiendo a las gestantes normales y de bajo riesgo. En esta consulta laboraba otra enfermera con función asistencial. Esterilización es dirigido por una enfermera, contando con  personal asistente para la elaboración y preparación de materiales e instrumental.</w:t>
      </w:r>
    </w:p>
    <w:p w:rsidR="00B260C3" w:rsidRPr="00B260C3" w:rsidRDefault="00B260C3" w:rsidP="00B260C3">
      <w:pPr>
        <w:widowControl w:val="0"/>
        <w:suppressAutoHyphens/>
        <w:autoSpaceDN w:val="0"/>
        <w:spacing w:after="0" w:line="360" w:lineRule="auto"/>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En las diferentes consultas la enfermera desarrolló las acciones de: </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Preparación de la consulta, garantizando el material y la historia clínica.</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Realización de las visitas de terreno (acciones preventivas, asistenciales y curativas).</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Impartición de charlas educativas en los policlínicos.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Las enfermeras recibían capacitación una vez al mes, a través de las técnicas científicas efectuadas. El personal de enfermería realizó una labor ardua en cuanto a elevar el estado educacional de la población, mediante prácticas saludables, prevención de enfermedades y conservación de higiene ambiental. Esto se logró a través de la educación sanitaria sistemática que la enfermera mantenía con su población del sector, tanto en la consulta como en el hogar durante las vistas de terreno. </w:t>
      </w:r>
    </w:p>
    <w:p w:rsidR="00B260C3" w:rsidRPr="00B260C3" w:rsidRDefault="00B260C3" w:rsidP="00B260C3">
      <w:pPr>
        <w:widowControl w:val="0"/>
        <w:numPr>
          <w:ilvl w:val="0"/>
          <w:numId w:val="2"/>
        </w:numPr>
        <w:suppressAutoHyphens/>
        <w:autoSpaceDN w:val="0"/>
        <w:spacing w:before="240" w:after="0" w:line="360" w:lineRule="auto"/>
        <w:ind w:left="284" w:hanging="284"/>
        <w:jc w:val="both"/>
        <w:textAlignment w:val="baseline"/>
        <w:rPr>
          <w:rFonts w:ascii="Arial" w:eastAsia="Calibri" w:hAnsi="Arial" w:cs="Arial"/>
          <w:sz w:val="24"/>
          <w:szCs w:val="21"/>
          <w:lang w:val="es-MX"/>
        </w:rPr>
      </w:pPr>
      <w:r w:rsidRPr="00B260C3">
        <w:rPr>
          <w:rFonts w:ascii="Arial" w:eastAsia="Calibri" w:hAnsi="Arial" w:cs="Arial"/>
          <w:sz w:val="24"/>
          <w:szCs w:val="21"/>
          <w:lang w:val="es-MX"/>
        </w:rPr>
        <w:t xml:space="preserve">Se realizó una sistematización de las características organizativas y funcionales del personal de enfermería en el modelo Policlínico comunitario.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Al principio de la década de los años 70 se manifestaron algunos cambios en el estado de salud de la población cubana, con predominio en las enfermedades crónicas no trasmisibles. A la situación anterior se sumaron otros factores de carácter subjetivo, que indicaron que el modelo de Policlínico integral ya no era suficiente para la materialización de los planes a largo plazo, que comenzaron en ese mismo año.</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Por tal razón, el 7 de noviembre de 1974 en Cuba se puso en práctica un modelo experimental de medicina en la comunidad. (2)</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En este nuevo modelo de atención primaria, el área estaba dividida en sectores que abarcaban todos los programas atendidos por el médico de distintas especialidades </w:t>
      </w:r>
      <w:r w:rsidRPr="00B260C3">
        <w:rPr>
          <w:rFonts w:ascii="Arial" w:eastAsia="Batang, 바탕" w:hAnsi="Arial" w:cs="Arial"/>
          <w:kern w:val="3"/>
          <w:sz w:val="24"/>
          <w:szCs w:val="24"/>
          <w:lang w:val="es-MX" w:eastAsia="zh-CN"/>
        </w:rPr>
        <w:lastRenderedPageBreak/>
        <w:t>y una sola enfermera o auxiliar de enfermera, que accionaba con la comunidad dentro y fuera del policlínico, en su sector y en la especialidad a la que estaba destinada para trabajar.</w:t>
      </w:r>
    </w:p>
    <w:p w:rsidR="00B260C3" w:rsidRPr="00B260C3" w:rsidRDefault="00B260C3" w:rsidP="00B260C3">
      <w:pPr>
        <w:widowControl w:val="0"/>
        <w:suppressAutoHyphens/>
        <w:autoSpaceDN w:val="0"/>
        <w:spacing w:after="400" w:line="360" w:lineRule="auto"/>
        <w:jc w:val="both"/>
        <w:textAlignment w:val="baseline"/>
        <w:rPr>
          <w:rFonts w:ascii="Arial" w:eastAsia="Batang, 바탕" w:hAnsi="Arial" w:cs="Arial"/>
          <w:kern w:val="3"/>
          <w:sz w:val="24"/>
          <w:szCs w:val="24"/>
          <w:lang w:val="es-MX" w:eastAsia="zh-CN"/>
        </w:rPr>
      </w:pP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El Departamento de vacunación también tuvo cambios en su funcionamiento en esta etapa, siendo la enfermera de cada consulta la que llevaría el control de las inmunizaciones. En el Departamento de curaciones e inyecciones o Cuerpo de guardia laboraban enfermeras en las diferentes atenciones a los pacientes. El Departamento de esterilización mantuvo sus mismas funciones. La enfermera continuó con sus dos actividades de salud más importantes: Las visitas al hogar y el trabajo en la consulta.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En este modelo de atención, existía una estrecha vinculación entre las enfermeras de la especialidad de Pediatría con las de Gineco-obstetricia. Las charlas se impartían con un enfoque más epidemiológico. La actividad de terreno, que era de cuatro horas diarias, se reduce a ocho horas una vez a la semana, con dieciséis visitas efectivas.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Existía un personal de enfermería seleccionado para la realización de las curaciones, los tratamientos intramusculares y endovenosos, en el hogar, a pacientes postrados, ancianos que vivían solos o discapacitados. La estructura organizativa de la jefatura de enfermería también tuvo cambios. Surgió la nueva plaza de Sub-jefa de enfermería.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Los programas de salud constituían la vía ideal para agrupar integralmente las acciones de salud dirigidas a alcanzar los propósitos y objetivos establecidos, las que era regidas por un documento llamado “Programas básicos del área de salud” (libro rojo), las actividades de enfermería también se regían por el libro rojo.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Con relación a la superación del personal de enfermería, se crearon diferentes cursos dirigidos a la conversión de las auxiliares de enfermería, los diferentes cursos pos-básicos (Curso de Administración y Docencia de Enfermería, curso de Enfermedades de Trasmisión Sexual ITS) Dentro de la modalidad de Policlínico comunitario, resurgió la Sociedad Cubana de Enfermería (SCE), organización que </w:t>
      </w:r>
      <w:r w:rsidRPr="00B260C3">
        <w:rPr>
          <w:rFonts w:ascii="Arial" w:eastAsia="Batang, 바탕" w:hAnsi="Arial" w:cs="Arial"/>
          <w:kern w:val="3"/>
          <w:sz w:val="24"/>
          <w:szCs w:val="24"/>
          <w:lang w:val="es-MX" w:eastAsia="zh-CN"/>
        </w:rPr>
        <w:lastRenderedPageBreak/>
        <w:t xml:space="preserve">agrupa a todas las enfermeras en el país. </w:t>
      </w:r>
    </w:p>
    <w:p w:rsidR="00B260C3" w:rsidRPr="00B260C3" w:rsidRDefault="00B260C3" w:rsidP="00B260C3">
      <w:pPr>
        <w:autoSpaceDN w:val="0"/>
        <w:spacing w:after="0" w:line="240" w:lineRule="auto"/>
        <w:jc w:val="both"/>
        <w:rPr>
          <w:rFonts w:ascii="Times New Roman" w:eastAsia="Calibri" w:hAnsi="Times New Roman" w:cs="Times New Roman"/>
          <w:sz w:val="24"/>
          <w:szCs w:val="24"/>
          <w:lang w:val="es-MX"/>
        </w:rPr>
      </w:pPr>
    </w:p>
    <w:p w:rsidR="00B260C3" w:rsidRPr="00B260C3" w:rsidRDefault="00B260C3" w:rsidP="00B260C3">
      <w:pPr>
        <w:widowControl w:val="0"/>
        <w:numPr>
          <w:ilvl w:val="0"/>
          <w:numId w:val="2"/>
        </w:numPr>
        <w:suppressAutoHyphens/>
        <w:autoSpaceDN w:val="0"/>
        <w:spacing w:after="0" w:line="360" w:lineRule="auto"/>
        <w:ind w:left="284" w:hanging="284"/>
        <w:jc w:val="both"/>
        <w:textAlignment w:val="baseline"/>
        <w:rPr>
          <w:rFonts w:ascii="Arial" w:eastAsia="Calibri" w:hAnsi="Arial" w:cs="Arial"/>
          <w:sz w:val="24"/>
          <w:szCs w:val="21"/>
          <w:lang w:val="es-MX"/>
        </w:rPr>
      </w:pPr>
      <w:r w:rsidRPr="00B260C3">
        <w:rPr>
          <w:rFonts w:ascii="Arial" w:eastAsia="Calibri" w:hAnsi="Arial" w:cs="Arial"/>
          <w:sz w:val="24"/>
          <w:szCs w:val="21"/>
          <w:lang w:val="es-MX"/>
        </w:rPr>
        <w:t xml:space="preserve">Se realizó una sistematización de las características organizativas y funcionales del personal de enfermería en el Policlínico con el programa del médico y enfermera de la familia.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En 1984, con la incorporación del médico y la enfermera/o de la familia, a partir de las concepciones del Líder de la Revolución, Comandante en Jefe Fidel Castro Ruz, se realizaron modificaciones en la forma, contenido y práctica de la atención médica, estableciendo cambios en la atención ambulatoria.</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Se implementó de manera experimental en enero de 1984, en el Policlínico Lawton, el “Plan de las 120 Familias”, con diez médicos y diez enfermeras, seleccionados para esta tarea y poco después se extendió a todo el país, abarcando zonas urbanas y rurales.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Para ejecutar este nuevo subsistema de atención del médico y la enfermera de la familia, se concentraron las actividades a desarrollar en un programa de trabajo en el cual se fijaron objetivos generales y específicos. </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Enumerar las funciones asistenciales, docentes, administrativa e investigativa de la enfermera en el consultorio. </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Establecer que la jefa de enfermera sea licenciada en enfermería (desaparece el cargo de la Sub-jefa de enfermería y son las Supervisoras las responsables del trabajo directo del personal).</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Establecer que la enfermera en el consultorio, conjuntamente con el médico, lleven el control en todos los programas. </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Realizar acciones de promoción y prevención en las familias y las comunidades.</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Implementar en la consulta tres tarjeteros básicos, llevados por el personal de enfermería: pruebas citológicas, vacunación y misceláneas. </w:t>
      </w:r>
    </w:p>
    <w:p w:rsidR="00B260C3" w:rsidRPr="00B260C3" w:rsidRDefault="00B260C3" w:rsidP="00B260C3">
      <w:pPr>
        <w:widowControl w:val="0"/>
        <w:numPr>
          <w:ilvl w:val="0"/>
          <w:numId w:val="3"/>
        </w:numPr>
        <w:suppressAutoHyphens/>
        <w:autoSpaceDN w:val="0"/>
        <w:spacing w:after="0" w:line="360" w:lineRule="auto"/>
        <w:ind w:left="426" w:hanging="284"/>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Realizar acciones de vacunación y su control.</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En el año 1998 se crearon los Policlínicos Principales de Urgencias (PPU). Se impartieron talleres acerca del proceso de atención de enfermería (PAE). Más tarde, en el año 2000, fueron creados los Consultorios Médicos de urgencias. En 2004, se aprobaron cambios en los consultorios médicos que se clasificaron: Tipo l, ll (con </w:t>
      </w:r>
      <w:r w:rsidRPr="00B260C3">
        <w:rPr>
          <w:rFonts w:ascii="Arial" w:eastAsia="Batang, 바탕" w:hAnsi="Arial" w:cs="Arial"/>
          <w:kern w:val="3"/>
          <w:sz w:val="24"/>
          <w:szCs w:val="24"/>
          <w:lang w:val="es-MX" w:eastAsia="zh-CN"/>
        </w:rPr>
        <w:lastRenderedPageBreak/>
        <w:t>ubicación de enfermeras, de mayor calificación) y consultorios reforzados.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Con este cambio estructural surgen nuevos departamentos en los policlínicos (Endoscopia, Regulación menstrual, Cirugía menor), en los cuales se determinó a la enfermera  como responsable. Además,  aumentó el número de licenciadas en Enfermería; surgió la especialidad en Enfermería comunitaria y de la maestría en Atención primaria de salud. </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La enfermería cubana está enfrentando dos tareas muy importantes. La primera, en la asistencia primaria de salud (APS), con una participación activa, consciente y responsable en el Análisis de la Situación de Salud (ASS), la investigación clínica, epidemiológica y social más importante que se realiza en todo el Sistema Nacional de Salud, con el objetivo de diagnosticar el estado de salud de la población a cargo, identificar las posibles soluciones, coordinar las estrategias de intervención adecuadas y promover, desde el inicio de todo el proceso, la participación activa de la propia comunidad involucrada.</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 xml:space="preserve">Estos profesionales deben de modificar la manera de pensar de ser y de hacer enfermería y para esto requieren de conocer, interpretar y comprometerse con la construcción de soluciones que den respuestas a las demandas de salud por lo que, además de colaborar con otras profesiones de salud como disciplina autónoma, debe aportar algo específico y diferenciador del resto, cobrando relevancia la concepción de cuidar, desde un enfoque centrado en la promoción de salud, prevención de enfermedades, donde desempeña una función central y activa las personas en el cuidado a su salud y la de los colectivos. (4) </w:t>
      </w:r>
    </w:p>
    <w:p w:rsidR="00B260C3" w:rsidRPr="00B260C3" w:rsidRDefault="00B260C3" w:rsidP="00003596">
      <w:pPr>
        <w:autoSpaceDN w:val="0"/>
        <w:spacing w:before="300" w:after="360" w:line="240" w:lineRule="auto"/>
        <w:rPr>
          <w:rFonts w:ascii="Arial" w:eastAsia="Calibri" w:hAnsi="Arial" w:cs="Arial"/>
          <w:b/>
          <w:sz w:val="24"/>
          <w:szCs w:val="21"/>
          <w:lang w:val="es-MX"/>
        </w:rPr>
      </w:pPr>
      <w:r w:rsidRPr="00B260C3">
        <w:rPr>
          <w:rFonts w:ascii="Arial" w:eastAsia="Calibri" w:hAnsi="Arial" w:cs="Arial"/>
          <w:b/>
          <w:sz w:val="24"/>
          <w:szCs w:val="21"/>
          <w:lang w:val="es-MX"/>
        </w:rPr>
        <w:t>CONCLUSIONES</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Desde el propio surgimiento del Policlínico, en 1963, las actividades que se han realizado en la atención ambulatoria han tenido presente la labor de la Enfermería.</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t>La labor del médico y la enfermera del consultorio es inseparable, ambos profesionales de la salud integran un dúo muy interrelacionado en todas las funciones y acciones que realizan, para el cumplimiento de los objetivos que rigen los programas de trabajo del médico y la enfermera de la familia, situación que no pasaba en los modelos de atención que lo antecedieron.</w:t>
      </w:r>
    </w:p>
    <w:p w:rsidR="00B260C3" w:rsidRPr="00B260C3" w:rsidRDefault="00B260C3" w:rsidP="00B260C3">
      <w:pPr>
        <w:widowControl w:val="0"/>
        <w:suppressAutoHyphens/>
        <w:autoSpaceDN w:val="0"/>
        <w:spacing w:after="0" w:line="360" w:lineRule="auto"/>
        <w:jc w:val="both"/>
        <w:textAlignment w:val="baseline"/>
        <w:rPr>
          <w:rFonts w:ascii="Arial" w:eastAsia="Batang, 바탕" w:hAnsi="Arial" w:cs="Arial"/>
          <w:kern w:val="3"/>
          <w:sz w:val="24"/>
          <w:szCs w:val="24"/>
          <w:lang w:val="es-MX" w:eastAsia="zh-CN"/>
        </w:rPr>
      </w:pPr>
      <w:r w:rsidRPr="00B260C3">
        <w:rPr>
          <w:rFonts w:ascii="Arial" w:eastAsia="Batang, 바탕" w:hAnsi="Arial" w:cs="Arial"/>
          <w:kern w:val="3"/>
          <w:sz w:val="24"/>
          <w:szCs w:val="24"/>
          <w:lang w:val="es-MX" w:eastAsia="zh-CN"/>
        </w:rPr>
        <w:lastRenderedPageBreak/>
        <w:t>La implementación de los programas de Atención Primaria de Salud en el periodo revolucionario, contribuyeron un desarrollo trascendental en la profesión de Enfermería en Cuba, así como la salud de la población del país.</w:t>
      </w:r>
    </w:p>
    <w:p w:rsidR="00003596" w:rsidRDefault="00003596" w:rsidP="00003596">
      <w:pPr>
        <w:widowControl w:val="0"/>
        <w:suppressAutoHyphens/>
        <w:autoSpaceDN w:val="0"/>
        <w:spacing w:before="240" w:after="0" w:line="360" w:lineRule="auto"/>
        <w:textAlignment w:val="baseline"/>
        <w:rPr>
          <w:rFonts w:ascii="Arial" w:eastAsia="Calibri" w:hAnsi="Arial" w:cs="Times New Roman"/>
          <w:b/>
          <w:bCs/>
          <w:caps/>
          <w:sz w:val="24"/>
          <w:szCs w:val="24"/>
          <w:lang w:val="es-MX"/>
        </w:rPr>
      </w:pPr>
    </w:p>
    <w:p w:rsidR="00003596" w:rsidRDefault="00003596" w:rsidP="00003596">
      <w:pPr>
        <w:widowControl w:val="0"/>
        <w:suppressAutoHyphens/>
        <w:autoSpaceDN w:val="0"/>
        <w:spacing w:before="240" w:after="0" w:line="360" w:lineRule="auto"/>
        <w:textAlignment w:val="baseline"/>
        <w:rPr>
          <w:rFonts w:ascii="Arial" w:eastAsia="Calibri" w:hAnsi="Arial" w:cs="Times New Roman"/>
          <w:b/>
          <w:bCs/>
          <w:caps/>
          <w:sz w:val="24"/>
          <w:szCs w:val="24"/>
          <w:lang w:val="es-MX"/>
        </w:rPr>
      </w:pPr>
    </w:p>
    <w:p w:rsidR="00003596" w:rsidRDefault="00003596" w:rsidP="00003596">
      <w:pPr>
        <w:widowControl w:val="0"/>
        <w:suppressAutoHyphens/>
        <w:autoSpaceDN w:val="0"/>
        <w:spacing w:before="240" w:after="0" w:line="360" w:lineRule="auto"/>
        <w:textAlignment w:val="baseline"/>
        <w:rPr>
          <w:rFonts w:ascii="Arial" w:eastAsia="Calibri" w:hAnsi="Arial" w:cs="Times New Roman"/>
          <w:b/>
          <w:bCs/>
          <w:caps/>
          <w:sz w:val="24"/>
          <w:szCs w:val="24"/>
          <w:lang w:val="es-MX"/>
        </w:rPr>
      </w:pPr>
    </w:p>
    <w:p w:rsidR="00B260C3" w:rsidRPr="00B260C3" w:rsidRDefault="00B260C3" w:rsidP="00003596">
      <w:pPr>
        <w:widowControl w:val="0"/>
        <w:suppressAutoHyphens/>
        <w:autoSpaceDN w:val="0"/>
        <w:spacing w:before="240" w:after="0" w:line="360" w:lineRule="auto"/>
        <w:textAlignment w:val="baseline"/>
        <w:rPr>
          <w:rFonts w:ascii="Arial" w:eastAsia="Batang, 바탕" w:hAnsi="Arial" w:cs="Arial"/>
          <w:kern w:val="3"/>
          <w:sz w:val="24"/>
          <w:szCs w:val="24"/>
          <w:lang w:val="es-MX" w:eastAsia="zh-CN"/>
        </w:rPr>
      </w:pPr>
      <w:r w:rsidRPr="00B260C3">
        <w:rPr>
          <w:rFonts w:ascii="Arial" w:eastAsia="Calibri" w:hAnsi="Arial" w:cs="Times New Roman"/>
          <w:b/>
          <w:bCs/>
          <w:caps/>
          <w:sz w:val="24"/>
          <w:szCs w:val="24"/>
          <w:lang w:val="es-MX"/>
        </w:rPr>
        <w:t>REFERENCIAS BIBLIOGRÁFICAS</w:t>
      </w:r>
    </w:p>
    <w:p w:rsidR="00B260C3" w:rsidRPr="00B260C3" w:rsidRDefault="00B260C3" w:rsidP="00B260C3">
      <w:pPr>
        <w:keepLines/>
        <w:tabs>
          <w:tab w:val="left" w:pos="680"/>
          <w:tab w:val="left" w:pos="1020"/>
        </w:tabs>
        <w:autoSpaceDE w:val="0"/>
        <w:autoSpaceDN w:val="0"/>
        <w:spacing w:after="0" w:line="240" w:lineRule="auto"/>
        <w:jc w:val="both"/>
        <w:textAlignment w:val="baseline"/>
        <w:rPr>
          <w:rFonts w:ascii="Times New Roman" w:eastAsia="MS Mincho" w:hAnsi="Times New Roman" w:cs="Times New Roman"/>
          <w:kern w:val="3"/>
          <w:sz w:val="16"/>
          <w:szCs w:val="16"/>
          <w:lang w:val="es-MX" w:eastAsia="zh-CN"/>
        </w:rPr>
      </w:pP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 xml:space="preserve">OMS. Enfermería. Temas de salud. Organización Mundial de la Salud. 2019. Recuperado a partir de: </w:t>
      </w:r>
      <w:hyperlink r:id="rId12" w:history="1">
        <w:r w:rsidRPr="00B260C3">
          <w:rPr>
            <w:rFonts w:ascii="Arial" w:eastAsia="MS Mincho" w:hAnsi="Arial" w:cs="Arial"/>
            <w:color w:val="0563C1"/>
            <w:kern w:val="3"/>
            <w:sz w:val="24"/>
            <w:szCs w:val="24"/>
            <w:u w:val="single"/>
            <w:lang w:val="es-MX" w:eastAsia="zh-CN"/>
          </w:rPr>
          <w:t>https://www.who.int/topics/nursing/es/</w:t>
        </w:r>
      </w:hyperlink>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Suárez Fuentes. Enfermería Cubana. Universo y humanización dedicación e internacionalismo. Editorial de Ciencias médicas. Habana. 2008</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proofErr w:type="spellStart"/>
      <w:r w:rsidRPr="00B260C3">
        <w:rPr>
          <w:rFonts w:ascii="Arial" w:eastAsia="MS Mincho" w:hAnsi="Arial" w:cs="Arial"/>
          <w:kern w:val="3"/>
          <w:sz w:val="24"/>
          <w:szCs w:val="24"/>
          <w:lang w:val="es-MX" w:eastAsia="zh-CN"/>
        </w:rPr>
        <w:t>Latourt</w:t>
      </w:r>
      <w:proofErr w:type="spellEnd"/>
      <w:r w:rsidRPr="00B260C3">
        <w:rPr>
          <w:rFonts w:ascii="Arial" w:eastAsia="MS Mincho" w:hAnsi="Arial" w:cs="Arial"/>
          <w:kern w:val="3"/>
          <w:sz w:val="24"/>
          <w:szCs w:val="24"/>
          <w:lang w:val="es-MX" w:eastAsia="zh-CN"/>
        </w:rPr>
        <w:t xml:space="preserve"> Parreño. VM. La enfermería en la APS en el periodo Revolucionario. Tesis de Maestría en APS. Habana. 1996</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Colectivo de autores. Manual de procedimientos. Enfermería Familiar y Comunitaria. Habana: Editorial de Ciencias médicas.2017</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 xml:space="preserve">Chan de la </w:t>
      </w:r>
      <w:proofErr w:type="spellStart"/>
      <w:r w:rsidRPr="00B260C3">
        <w:rPr>
          <w:rFonts w:ascii="Arial" w:eastAsia="MS Mincho" w:hAnsi="Arial" w:cs="Arial"/>
          <w:kern w:val="3"/>
          <w:sz w:val="24"/>
          <w:szCs w:val="24"/>
          <w:lang w:val="es-MX" w:eastAsia="zh-CN"/>
        </w:rPr>
        <w:t>Torre.I</w:t>
      </w:r>
      <w:proofErr w:type="spellEnd"/>
      <w:r w:rsidRPr="00B260C3">
        <w:rPr>
          <w:rFonts w:ascii="Arial" w:eastAsia="MS Mincho" w:hAnsi="Arial" w:cs="Arial"/>
          <w:kern w:val="3"/>
          <w:sz w:val="24"/>
          <w:szCs w:val="24"/>
          <w:lang w:val="es-MX" w:eastAsia="zh-CN"/>
        </w:rPr>
        <w:t>. 5/3/2019</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Cáceres Alfaro. C. 5/3/2019</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Suarez Sánchez. C. 4/4/2019</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Villareal Tejeda. G. 13/4/2019</w:t>
      </w:r>
    </w:p>
    <w:p w:rsidR="00B260C3" w:rsidRPr="00B260C3" w:rsidRDefault="00B260C3" w:rsidP="00B260C3">
      <w:pPr>
        <w:keepLines/>
        <w:widowControl w:val="0"/>
        <w:numPr>
          <w:ilvl w:val="0"/>
          <w:numId w:val="1"/>
        </w:numPr>
        <w:tabs>
          <w:tab w:val="left" w:pos="426"/>
          <w:tab w:val="left" w:pos="1020"/>
        </w:tabs>
        <w:suppressAutoHyphen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r w:rsidRPr="00B260C3">
        <w:rPr>
          <w:rFonts w:ascii="Arial" w:eastAsia="MS Mincho" w:hAnsi="Arial" w:cs="Arial"/>
          <w:kern w:val="3"/>
          <w:sz w:val="24"/>
          <w:szCs w:val="24"/>
          <w:lang w:val="es-MX" w:eastAsia="zh-CN"/>
        </w:rPr>
        <w:t xml:space="preserve">Camejo </w:t>
      </w:r>
      <w:proofErr w:type="spellStart"/>
      <w:r w:rsidRPr="00B260C3">
        <w:rPr>
          <w:rFonts w:ascii="Arial" w:eastAsia="MS Mincho" w:hAnsi="Arial" w:cs="Arial"/>
          <w:kern w:val="3"/>
          <w:sz w:val="24"/>
          <w:szCs w:val="24"/>
          <w:lang w:val="es-MX" w:eastAsia="zh-CN"/>
        </w:rPr>
        <w:t>Rosabal</w:t>
      </w:r>
      <w:proofErr w:type="spellEnd"/>
      <w:r w:rsidRPr="00B260C3">
        <w:rPr>
          <w:rFonts w:ascii="Arial" w:eastAsia="MS Mincho" w:hAnsi="Arial" w:cs="Arial"/>
          <w:kern w:val="3"/>
          <w:sz w:val="24"/>
          <w:szCs w:val="24"/>
          <w:lang w:val="es-MX" w:eastAsia="zh-CN"/>
        </w:rPr>
        <w:t>. Rosalía 17/3/2019</w:t>
      </w:r>
    </w:p>
    <w:p w:rsidR="00B260C3" w:rsidRPr="00B260C3" w:rsidRDefault="00B260C3" w:rsidP="00B260C3">
      <w:pPr>
        <w:widowControl w:val="0"/>
        <w:numPr>
          <w:ilvl w:val="0"/>
          <w:numId w:val="1"/>
        </w:numPr>
        <w:tabs>
          <w:tab w:val="left" w:pos="426"/>
        </w:tabs>
        <w:suppressAutoHyphens/>
        <w:autoSpaceDN w:val="0"/>
        <w:spacing w:after="0" w:line="360" w:lineRule="auto"/>
        <w:ind w:left="426" w:hanging="426"/>
        <w:textAlignment w:val="baseline"/>
        <w:rPr>
          <w:rFonts w:ascii="Arial" w:eastAsia="WenQuanYi Micro Hei" w:hAnsi="Arial" w:cs="Arial"/>
          <w:kern w:val="3"/>
          <w:sz w:val="24"/>
          <w:szCs w:val="24"/>
          <w:lang w:val="es-MX" w:eastAsia="zh-CN" w:bidi="hi-IN"/>
        </w:rPr>
      </w:pPr>
      <w:r w:rsidRPr="00B260C3">
        <w:rPr>
          <w:rFonts w:ascii="Arial" w:eastAsia="WenQuanYi Micro Hei" w:hAnsi="Arial" w:cs="Arial"/>
          <w:kern w:val="3"/>
          <w:sz w:val="24"/>
          <w:szCs w:val="24"/>
          <w:lang w:val="es-MX" w:eastAsia="zh-CN" w:bidi="hi-IN"/>
        </w:rPr>
        <w:t xml:space="preserve">Breve acercamiento a la historia de la enfermería en Cuba. Recuperado a partir de: </w:t>
      </w:r>
      <w:hyperlink r:id="rId13" w:anchor="resumena" w:history="1">
        <w:r w:rsidRPr="00B260C3">
          <w:rPr>
            <w:rFonts w:ascii="Arial" w:eastAsia="WenQuanYi Micro Hei" w:hAnsi="Arial" w:cs="Arial"/>
            <w:color w:val="0563C1"/>
            <w:kern w:val="3"/>
            <w:sz w:val="24"/>
            <w:szCs w:val="24"/>
            <w:u w:val="single"/>
            <w:lang w:val="es-MX" w:eastAsia="zh-CN" w:bidi="hi-IN"/>
          </w:rPr>
          <w:t>https://www.monografias.com/trabajos102/breve-acercamiento-historia-enfermeria-cuba/breve-acercamiento-historia-enfermeria-cuba.shtml#resumena</w:t>
        </w:r>
      </w:hyperlink>
      <w:r w:rsidRPr="00B260C3">
        <w:rPr>
          <w:rFonts w:ascii="Arial" w:eastAsia="WenQuanYi Micro Hei" w:hAnsi="Arial" w:cs="Arial"/>
          <w:kern w:val="3"/>
          <w:sz w:val="24"/>
          <w:szCs w:val="24"/>
          <w:lang w:val="es-MX" w:eastAsia="zh-CN" w:bidi="hi-IN"/>
        </w:rPr>
        <w:t xml:space="preserve"> (10/6/2019)</w:t>
      </w:r>
    </w:p>
    <w:p w:rsidR="00B260C3" w:rsidRPr="00B260C3" w:rsidRDefault="00B260C3" w:rsidP="00B260C3">
      <w:pPr>
        <w:widowControl w:val="0"/>
        <w:numPr>
          <w:ilvl w:val="0"/>
          <w:numId w:val="1"/>
        </w:numPr>
        <w:tabs>
          <w:tab w:val="left" w:pos="426"/>
        </w:tabs>
        <w:suppressAutoHyphens/>
        <w:autoSpaceDN w:val="0"/>
        <w:spacing w:after="0" w:line="360" w:lineRule="auto"/>
        <w:ind w:left="426" w:hanging="426"/>
        <w:textAlignment w:val="baseline"/>
        <w:rPr>
          <w:rFonts w:ascii="Arial" w:eastAsia="WenQuanYi Micro Hei" w:hAnsi="Arial" w:cs="Arial"/>
          <w:kern w:val="3"/>
          <w:sz w:val="24"/>
          <w:szCs w:val="24"/>
          <w:lang w:val="es-MX" w:eastAsia="zh-CN" w:bidi="hi-IN"/>
        </w:rPr>
      </w:pPr>
      <w:r w:rsidRPr="00B260C3">
        <w:rPr>
          <w:rFonts w:ascii="Arial" w:eastAsia="WenQuanYi Micro Hei" w:hAnsi="Arial" w:cs="Arial"/>
          <w:bCs/>
          <w:color w:val="000000"/>
          <w:sz w:val="24"/>
          <w:szCs w:val="24"/>
          <w:lang w:val="es-MX"/>
        </w:rPr>
        <w:t xml:space="preserve">Hechos y personalidades relacionados con el desarrollo de la enfermería cubana 1899-1958. </w:t>
      </w:r>
      <w:r w:rsidRPr="00B260C3">
        <w:rPr>
          <w:rFonts w:ascii="Arial" w:eastAsia="WenQuanYi Micro Hei" w:hAnsi="Arial" w:cs="Arial"/>
          <w:kern w:val="3"/>
          <w:sz w:val="24"/>
          <w:szCs w:val="24"/>
          <w:lang w:val="es-MX" w:eastAsia="zh-CN" w:bidi="hi-IN"/>
        </w:rPr>
        <w:t xml:space="preserve">Recuperado a partir de: </w:t>
      </w:r>
      <w:hyperlink r:id="rId14" w:history="1">
        <w:r w:rsidRPr="00B260C3">
          <w:rPr>
            <w:rFonts w:ascii="Arial" w:eastAsia="WenQuanYi Micro Hei" w:hAnsi="Arial" w:cs="Arial"/>
            <w:color w:val="0563C1"/>
            <w:kern w:val="3"/>
            <w:sz w:val="24"/>
            <w:szCs w:val="24"/>
            <w:u w:val="single"/>
            <w:lang w:val="es-MX" w:eastAsia="zh-CN" w:bidi="hi-IN"/>
          </w:rPr>
          <w:t>http://Tesis.sld.CU/index.php?T=PfullRecordiD=571=ReturnText=cearch+resulReseults=ReturnTo=index.php%3fT%3DAdvansed.Search%26Q%3dy%26FK%3DE</w:t>
        </w:r>
        <w:r w:rsidRPr="00B260C3">
          <w:rPr>
            <w:rFonts w:ascii="Arial" w:eastAsia="WenQuanYi Micro Hei" w:hAnsi="Arial" w:cs="Arial"/>
            <w:color w:val="0563C1"/>
            <w:kern w:val="3"/>
            <w:sz w:val="24"/>
            <w:szCs w:val="24"/>
            <w:u w:val="single"/>
            <w:lang w:val="es-MX" w:eastAsia="zh-CN" w:bidi="hi-IN"/>
          </w:rPr>
          <w:lastRenderedPageBreak/>
          <w:t>duaarda%2P.Ancheta%2BNiebla%2GRP%3D5%26SR%3DO%26ST%3DQuick</w:t>
        </w:r>
      </w:hyperlink>
      <w:r w:rsidRPr="00B260C3">
        <w:rPr>
          <w:rFonts w:ascii="Arial" w:eastAsia="WenQuanYi Micro Hei" w:hAnsi="Arial" w:cs="Arial"/>
          <w:kern w:val="3"/>
          <w:sz w:val="24"/>
          <w:szCs w:val="24"/>
          <w:lang w:val="es-MX" w:eastAsia="zh-CN" w:bidi="hi-IN"/>
        </w:rPr>
        <w:t>. (1/5/19)</w:t>
      </w:r>
    </w:p>
    <w:p w:rsidR="00B260C3" w:rsidRPr="00B260C3" w:rsidRDefault="00B260C3" w:rsidP="00B260C3">
      <w:pPr>
        <w:keepLines/>
        <w:tabs>
          <w:tab w:val="left" w:pos="426"/>
          <w:tab w:val="left" w:pos="1020"/>
        </w:tabs>
        <w:autoSpaceDE w:val="0"/>
        <w:autoSpaceDN w:val="0"/>
        <w:spacing w:after="0" w:line="360" w:lineRule="auto"/>
        <w:ind w:left="426" w:hanging="426"/>
        <w:jc w:val="both"/>
        <w:textAlignment w:val="baseline"/>
        <w:rPr>
          <w:rFonts w:ascii="Arial" w:eastAsia="MS Mincho" w:hAnsi="Arial" w:cs="Arial"/>
          <w:kern w:val="3"/>
          <w:sz w:val="24"/>
          <w:szCs w:val="24"/>
          <w:lang w:val="es-MX" w:eastAsia="zh-CN"/>
        </w:rPr>
      </w:pPr>
    </w:p>
    <w:p w:rsidR="00B260C3" w:rsidRPr="00B260C3" w:rsidRDefault="00B260C3" w:rsidP="00B260C3">
      <w:pPr>
        <w:widowControl w:val="0"/>
        <w:suppressAutoHyphens/>
        <w:autoSpaceDN w:val="0"/>
        <w:spacing w:after="0" w:line="240" w:lineRule="auto"/>
        <w:textAlignment w:val="baseline"/>
        <w:rPr>
          <w:rFonts w:ascii="Liberation Serif" w:eastAsia="WenQuanYi Micro Hei" w:hAnsi="Liberation Serif" w:cs="Lohit Devanagari"/>
          <w:kern w:val="3"/>
          <w:sz w:val="24"/>
          <w:szCs w:val="24"/>
          <w:lang w:eastAsia="zh-CN" w:bidi="hi-IN"/>
        </w:rPr>
      </w:pPr>
    </w:p>
    <w:p w:rsidR="00A00981" w:rsidRDefault="00A00981"/>
    <w:sectPr w:rsidR="00A00981" w:rsidSect="00756CD3">
      <w:headerReference w:type="even" r:id="rId15"/>
      <w:footerReference w:type="even" r:id="rId16"/>
      <w:footerReference w:type="default" r:id="rId17"/>
      <w:pgSz w:w="12240" w:h="15840"/>
      <w:pgMar w:top="1417" w:right="1608" w:bottom="1417" w:left="156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0-03-08T11:29:00Z" w:initials="H">
    <w:p w:rsidR="00003596" w:rsidRDefault="00003596">
      <w:pPr>
        <w:pStyle w:val="Textocomentario"/>
      </w:pPr>
      <w:r>
        <w:rPr>
          <w:rStyle w:val="Refdecomentario"/>
        </w:rPr>
        <w:annotationRef/>
      </w:r>
      <w:r>
        <w:t xml:space="preserve">COMPLETAR procedencia de loa autores y email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BE4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61" w:rsidRDefault="000B3A61" w:rsidP="00B260C3">
      <w:pPr>
        <w:spacing w:after="0" w:line="240" w:lineRule="auto"/>
      </w:pPr>
      <w:r>
        <w:separator/>
      </w:r>
    </w:p>
  </w:endnote>
  <w:endnote w:type="continuationSeparator" w:id="0">
    <w:p w:rsidR="000B3A61" w:rsidRDefault="000B3A61" w:rsidP="00B2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바탕">
    <w:charset w:val="00"/>
    <w:family w:val="roman"/>
    <w:pitch w:val="variable"/>
  </w:font>
  <w:font w:name="WenQuanYi Micro He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Lohit Devanagari">
    <w:altName w:val="Times New Roman"/>
    <w:charset w:val="00"/>
    <w:family w:val="auto"/>
    <w:pitch w:val="variable"/>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E22" w:rsidRDefault="00177940">
    <w:pPr>
      <w:pStyle w:val="Piedepgina"/>
      <w:jc w:val="right"/>
    </w:pPr>
    <w:r>
      <w:fldChar w:fldCharType="begin"/>
    </w:r>
    <w:r w:rsidR="00411874">
      <w:instrText xml:space="preserve"> PAGE </w:instrText>
    </w:r>
    <w:r>
      <w:fldChar w:fldCharType="separate"/>
    </w:r>
    <w:r w:rsidR="00411874">
      <w:rPr>
        <w:noProof/>
      </w:rPr>
      <w:t>6</w:t>
    </w:r>
    <w:r>
      <w:fldChar w:fldCharType="end"/>
    </w:r>
  </w:p>
  <w:p w:rsidR="00DF6E22" w:rsidRDefault="000B3A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E22" w:rsidRDefault="00177940">
    <w:pPr>
      <w:pStyle w:val="Piedepgina"/>
    </w:pPr>
    <w:r>
      <w:fldChar w:fldCharType="begin"/>
    </w:r>
    <w:r w:rsidR="00411874">
      <w:instrText xml:space="preserve"> PAGE </w:instrText>
    </w:r>
    <w:r>
      <w:fldChar w:fldCharType="separate"/>
    </w:r>
    <w:r w:rsidR="004524BB">
      <w:rPr>
        <w:noProof/>
      </w:rPr>
      <w:t>1</w:t>
    </w:r>
    <w:r>
      <w:fldChar w:fldCharType="end"/>
    </w:r>
  </w:p>
  <w:p w:rsidR="00DF6E22" w:rsidRDefault="000B3A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61" w:rsidRDefault="000B3A61" w:rsidP="00B260C3">
      <w:pPr>
        <w:spacing w:after="0" w:line="240" w:lineRule="auto"/>
      </w:pPr>
      <w:r>
        <w:separator/>
      </w:r>
    </w:p>
  </w:footnote>
  <w:footnote w:type="continuationSeparator" w:id="0">
    <w:p w:rsidR="000B3A61" w:rsidRDefault="000B3A61" w:rsidP="00B2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E22" w:rsidRPr="00E95EBD" w:rsidRDefault="00411874">
    <w:pPr>
      <w:pStyle w:val="Encabezado"/>
      <w:jc w:val="center"/>
    </w:pPr>
    <w:r>
      <w:rPr>
        <w:color w:val="808080"/>
        <w:sz w:val="24"/>
        <w:szCs w:val="24"/>
        <w:lang w:val="es-VE" w:eastAsia="ja-JP"/>
      </w:rPr>
      <w:t>XVIII Congreso de la Sociedad Cubana de Enfermería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7AD8"/>
    <w:multiLevelType w:val="hybridMultilevel"/>
    <w:tmpl w:val="E75C61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D1792C"/>
    <w:multiLevelType w:val="multilevel"/>
    <w:tmpl w:val="CE729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F24706"/>
    <w:multiLevelType w:val="hybridMultilevel"/>
    <w:tmpl w:val="CB0AD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F7"/>
    <w:rsid w:val="00003596"/>
    <w:rsid w:val="000B3A61"/>
    <w:rsid w:val="000C1565"/>
    <w:rsid w:val="000F04D3"/>
    <w:rsid w:val="00177940"/>
    <w:rsid w:val="00326CF7"/>
    <w:rsid w:val="00343B88"/>
    <w:rsid w:val="00411874"/>
    <w:rsid w:val="004524BB"/>
    <w:rsid w:val="004F04FB"/>
    <w:rsid w:val="005311FA"/>
    <w:rsid w:val="00614F75"/>
    <w:rsid w:val="008427BC"/>
    <w:rsid w:val="00916706"/>
    <w:rsid w:val="00A00981"/>
    <w:rsid w:val="00B260C3"/>
    <w:rsid w:val="00FC66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26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60C3"/>
  </w:style>
  <w:style w:type="paragraph" w:styleId="Encabezado">
    <w:name w:val="header"/>
    <w:basedOn w:val="Normal"/>
    <w:link w:val="EncabezadoCar"/>
    <w:uiPriority w:val="99"/>
    <w:unhideWhenUsed/>
    <w:rsid w:val="00B26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60C3"/>
  </w:style>
  <w:style w:type="character" w:styleId="Refdecomentario">
    <w:name w:val="annotation reference"/>
    <w:basedOn w:val="Fuentedeprrafopredeter"/>
    <w:uiPriority w:val="99"/>
    <w:semiHidden/>
    <w:unhideWhenUsed/>
    <w:rsid w:val="00003596"/>
    <w:rPr>
      <w:sz w:val="16"/>
      <w:szCs w:val="16"/>
    </w:rPr>
  </w:style>
  <w:style w:type="paragraph" w:styleId="Textocomentario">
    <w:name w:val="annotation text"/>
    <w:basedOn w:val="Normal"/>
    <w:link w:val="TextocomentarioCar"/>
    <w:uiPriority w:val="99"/>
    <w:semiHidden/>
    <w:unhideWhenUsed/>
    <w:rsid w:val="000035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596"/>
    <w:rPr>
      <w:sz w:val="20"/>
      <w:szCs w:val="20"/>
    </w:rPr>
  </w:style>
  <w:style w:type="paragraph" w:styleId="Asuntodelcomentario">
    <w:name w:val="annotation subject"/>
    <w:basedOn w:val="Textocomentario"/>
    <w:next w:val="Textocomentario"/>
    <w:link w:val="AsuntodelcomentarioCar"/>
    <w:uiPriority w:val="99"/>
    <w:semiHidden/>
    <w:unhideWhenUsed/>
    <w:rsid w:val="00003596"/>
    <w:rPr>
      <w:b/>
      <w:bCs/>
    </w:rPr>
  </w:style>
  <w:style w:type="character" w:customStyle="1" w:styleId="AsuntodelcomentarioCar">
    <w:name w:val="Asunto del comentario Car"/>
    <w:basedOn w:val="TextocomentarioCar"/>
    <w:link w:val="Asuntodelcomentario"/>
    <w:uiPriority w:val="99"/>
    <w:semiHidden/>
    <w:rsid w:val="00003596"/>
    <w:rPr>
      <w:b/>
      <w:bCs/>
      <w:sz w:val="20"/>
      <w:szCs w:val="20"/>
    </w:rPr>
  </w:style>
  <w:style w:type="paragraph" w:styleId="Textodeglobo">
    <w:name w:val="Balloon Text"/>
    <w:basedOn w:val="Normal"/>
    <w:link w:val="TextodegloboCar"/>
    <w:uiPriority w:val="99"/>
    <w:semiHidden/>
    <w:unhideWhenUsed/>
    <w:rsid w:val="000035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596"/>
    <w:rPr>
      <w:rFonts w:ascii="Segoe UI" w:hAnsi="Segoe UI" w:cs="Segoe UI"/>
      <w:sz w:val="18"/>
      <w:szCs w:val="18"/>
    </w:rPr>
  </w:style>
  <w:style w:type="character" w:styleId="Hipervnculo">
    <w:name w:val="Hyperlink"/>
    <w:basedOn w:val="Fuentedeprrafopredeter"/>
    <w:uiPriority w:val="99"/>
    <w:unhideWhenUsed/>
    <w:rsid w:val="009167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260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60C3"/>
  </w:style>
  <w:style w:type="paragraph" w:styleId="Encabezado">
    <w:name w:val="header"/>
    <w:basedOn w:val="Normal"/>
    <w:link w:val="EncabezadoCar"/>
    <w:uiPriority w:val="99"/>
    <w:unhideWhenUsed/>
    <w:rsid w:val="00B260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60C3"/>
  </w:style>
  <w:style w:type="character" w:styleId="Refdecomentario">
    <w:name w:val="annotation reference"/>
    <w:basedOn w:val="Fuentedeprrafopredeter"/>
    <w:uiPriority w:val="99"/>
    <w:semiHidden/>
    <w:unhideWhenUsed/>
    <w:rsid w:val="00003596"/>
    <w:rPr>
      <w:sz w:val="16"/>
      <w:szCs w:val="16"/>
    </w:rPr>
  </w:style>
  <w:style w:type="paragraph" w:styleId="Textocomentario">
    <w:name w:val="annotation text"/>
    <w:basedOn w:val="Normal"/>
    <w:link w:val="TextocomentarioCar"/>
    <w:uiPriority w:val="99"/>
    <w:semiHidden/>
    <w:unhideWhenUsed/>
    <w:rsid w:val="000035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596"/>
    <w:rPr>
      <w:sz w:val="20"/>
      <w:szCs w:val="20"/>
    </w:rPr>
  </w:style>
  <w:style w:type="paragraph" w:styleId="Asuntodelcomentario">
    <w:name w:val="annotation subject"/>
    <w:basedOn w:val="Textocomentario"/>
    <w:next w:val="Textocomentario"/>
    <w:link w:val="AsuntodelcomentarioCar"/>
    <w:uiPriority w:val="99"/>
    <w:semiHidden/>
    <w:unhideWhenUsed/>
    <w:rsid w:val="00003596"/>
    <w:rPr>
      <w:b/>
      <w:bCs/>
    </w:rPr>
  </w:style>
  <w:style w:type="character" w:customStyle="1" w:styleId="AsuntodelcomentarioCar">
    <w:name w:val="Asunto del comentario Car"/>
    <w:basedOn w:val="TextocomentarioCar"/>
    <w:link w:val="Asuntodelcomentario"/>
    <w:uiPriority w:val="99"/>
    <w:semiHidden/>
    <w:rsid w:val="00003596"/>
    <w:rPr>
      <w:b/>
      <w:bCs/>
      <w:sz w:val="20"/>
      <w:szCs w:val="20"/>
    </w:rPr>
  </w:style>
  <w:style w:type="paragraph" w:styleId="Textodeglobo">
    <w:name w:val="Balloon Text"/>
    <w:basedOn w:val="Normal"/>
    <w:link w:val="TextodegloboCar"/>
    <w:uiPriority w:val="99"/>
    <w:semiHidden/>
    <w:unhideWhenUsed/>
    <w:rsid w:val="000035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596"/>
    <w:rPr>
      <w:rFonts w:ascii="Segoe UI" w:hAnsi="Segoe UI" w:cs="Segoe UI"/>
      <w:sz w:val="18"/>
      <w:szCs w:val="18"/>
    </w:rPr>
  </w:style>
  <w:style w:type="character" w:styleId="Hipervnculo">
    <w:name w:val="Hyperlink"/>
    <w:basedOn w:val="Fuentedeprrafopredeter"/>
    <w:uiPriority w:val="99"/>
    <w:unhideWhenUsed/>
    <w:rsid w:val="00916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monografias.com/trabajos102/breve-acercamiento-historia-enfermeria-cuba/breve-acercamiento-historia-enfermeria-cuba.shtml"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who.int/topics/nursing/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batancour@infomed.sld.c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ilbertopr@infomed.sld.c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noveva@infomed.sld.cu" TargetMode="External"/><Relationship Id="rId14" Type="http://schemas.openxmlformats.org/officeDocument/2006/relationships/hyperlink" Target="http://Tesis.sld.CU/index.php?T=PfullRecordiD=571=ReturnText=cearch+resulReseults=ReturnTo=index.php%3fT%3DAdvansed.Search%26Q%3dy%26FK%3DEduaarda%252P.Ancheta%2BNiebla%252GRP%3D5%26SR%3DO%26ST%3DQuic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3545</Words>
  <Characters>19500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BEBITA</dc:creator>
  <cp:lastModifiedBy>Yenny Elers Mastrapa</cp:lastModifiedBy>
  <cp:revision>2</cp:revision>
  <dcterms:created xsi:type="dcterms:W3CDTF">2020-03-13T20:35:00Z</dcterms:created>
  <dcterms:modified xsi:type="dcterms:W3CDTF">2020-03-13T20:35:00Z</dcterms:modified>
</cp:coreProperties>
</file>